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B768" w14:textId="77777777" w:rsidR="00175F0A" w:rsidRPr="00707DA1" w:rsidRDefault="00F770FA" w:rsidP="009F6A8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07DA1">
        <w:rPr>
          <w:b/>
          <w:sz w:val="32"/>
          <w:szCs w:val="32"/>
          <w:u w:val="single"/>
        </w:rPr>
        <w:t>Don’t Forget the Boys!</w:t>
      </w:r>
    </w:p>
    <w:p w14:paraId="3224FD0E" w14:textId="77777777" w:rsidR="00F770FA" w:rsidRDefault="00F770FA">
      <w:r>
        <w:t xml:space="preserve">As the day light hours are getting shorter your does will be coming into season and ready for joining.  As the bucks are larger, a little more difficult to handle and smellier than the does they can easily be forgotten but it is important to have them in the best </w:t>
      </w:r>
      <w:r w:rsidR="002540CD">
        <w:t xml:space="preserve">physical condition leading into joining. </w:t>
      </w:r>
      <w:r w:rsidR="00011C1D">
        <w:t>The bucks contribute a large percentage to the genetics of the next generation of kids.</w:t>
      </w:r>
    </w:p>
    <w:p w14:paraId="500CC7B2" w14:textId="0A6CCABA" w:rsidR="00F770FA" w:rsidRDefault="00F507F0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F80F29D" wp14:editId="2B70E8F2">
            <wp:simplePos x="0" y="0"/>
            <wp:positionH relativeFrom="column">
              <wp:posOffset>0</wp:posOffset>
            </wp:positionH>
            <wp:positionV relativeFrom="paragraph">
              <wp:posOffset>714375</wp:posOffset>
            </wp:positionV>
            <wp:extent cx="2619375" cy="18986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0B">
        <w:t xml:space="preserve">Ideally you want </w:t>
      </w:r>
      <w:r w:rsidR="00011C1D">
        <w:t>your bucks in a body condition score 3 and good general health with no underlying health concerns.  T</w:t>
      </w:r>
      <w:r w:rsidR="00C5180B">
        <w:t xml:space="preserve">hey should have a thorough clinical examination </w:t>
      </w:r>
      <w:r w:rsidR="00011C1D">
        <w:t xml:space="preserve">to </w:t>
      </w:r>
      <w:r w:rsidR="00C5180B">
        <w:t>ensure they have no physical injuries that could hinder their reproductive performance</w:t>
      </w:r>
      <w:r w:rsidR="00D653F2">
        <w:t xml:space="preserve"> prior to joining</w:t>
      </w:r>
      <w:r w:rsidR="00C5180B">
        <w:t>.</w:t>
      </w:r>
    </w:p>
    <w:p w14:paraId="1555C7B1" w14:textId="3DF2106C" w:rsidR="00011C1D" w:rsidRDefault="00707DA1">
      <w:r>
        <w:rPr>
          <w:noProof/>
          <w:lang w:eastAsia="en-AU"/>
        </w:rPr>
        <w:drawing>
          <wp:inline distT="0" distB="0" distL="0" distR="0" wp14:anchorId="6A9304C9" wp14:editId="2ADD0801">
            <wp:extent cx="2209800" cy="175023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5121" cy="17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A847B" w14:textId="77777777" w:rsidR="00011C1D" w:rsidRPr="009F6A8C" w:rsidRDefault="00011C1D">
      <w:pPr>
        <w:rPr>
          <w:b/>
          <w:u w:val="single"/>
        </w:rPr>
      </w:pPr>
      <w:r w:rsidRPr="009F6A8C">
        <w:rPr>
          <w:b/>
          <w:u w:val="single"/>
        </w:rPr>
        <w:t xml:space="preserve">Physical examination: </w:t>
      </w:r>
    </w:p>
    <w:p w14:paraId="5819187B" w14:textId="39010E45" w:rsidR="00011C1D" w:rsidRDefault="009E322A" w:rsidP="00011C1D">
      <w:pPr>
        <w:pStyle w:val="ListParagraph"/>
        <w:numPr>
          <w:ilvl w:val="0"/>
          <w:numId w:val="1"/>
        </w:numPr>
      </w:pPr>
      <w:r>
        <w:t>Buck should move with no sign of lameness- check for arthritis, weak pasterns and abnormal gait. Feet should be well trimmed.</w:t>
      </w:r>
    </w:p>
    <w:p w14:paraId="55CD108E" w14:textId="77777777" w:rsidR="00011C1D" w:rsidRDefault="00011C1D" w:rsidP="00011C1D">
      <w:pPr>
        <w:pStyle w:val="ListParagraph"/>
        <w:numPr>
          <w:ilvl w:val="0"/>
          <w:numId w:val="1"/>
        </w:numPr>
      </w:pPr>
      <w:r>
        <w:t>No evidence of back pain</w:t>
      </w:r>
      <w:r w:rsidR="00D653F2">
        <w:t xml:space="preserve"> as this will hinder their ability to thrust.</w:t>
      </w:r>
    </w:p>
    <w:p w14:paraId="37010AAD" w14:textId="77777777" w:rsidR="00011C1D" w:rsidRDefault="00011C1D" w:rsidP="00011C1D">
      <w:pPr>
        <w:pStyle w:val="ListParagraph"/>
        <w:numPr>
          <w:ilvl w:val="0"/>
          <w:numId w:val="1"/>
        </w:numPr>
      </w:pPr>
      <w:r>
        <w:t>Palpate and examine</w:t>
      </w:r>
      <w:r w:rsidR="00707DA1">
        <w:t xml:space="preserve"> their</w:t>
      </w:r>
      <w:r>
        <w:t xml:space="preserve"> external </w:t>
      </w:r>
      <w:r w:rsidR="009F6A8C">
        <w:t>reproductive tract</w:t>
      </w:r>
      <w:r>
        <w:t xml:space="preserve">: scrotum (scrotal circumference), testicles (size, shape, consistency and symmetry of the testes), epididymis, spermatic cord, prepuce, </w:t>
      </w:r>
      <w:r w:rsidR="00D653F2">
        <w:t>preputial</w:t>
      </w:r>
      <w:r>
        <w:t xml:space="preserve"> orifice, presence of urethral process</w:t>
      </w:r>
      <w:r w:rsidR="00D653F2">
        <w:t>.</w:t>
      </w:r>
      <w:r w:rsidR="00707DA1">
        <w:t xml:space="preserve"> Cull bucks with abnormalities.</w:t>
      </w:r>
    </w:p>
    <w:p w14:paraId="3E0368B0" w14:textId="77777777" w:rsidR="00D653F2" w:rsidRDefault="00D653F2" w:rsidP="00011C1D">
      <w:pPr>
        <w:pStyle w:val="ListParagraph"/>
        <w:numPr>
          <w:ilvl w:val="0"/>
          <w:numId w:val="1"/>
        </w:numPr>
      </w:pPr>
      <w:r>
        <w:t xml:space="preserve">It is also ideal to check the </w:t>
      </w:r>
      <w:r w:rsidR="00707DA1">
        <w:t>sperm quality;</w:t>
      </w:r>
      <w:r>
        <w:t xml:space="preserve"> ideal volume, motility, morphology absence of inflammatory cells and a good live: dead ratio.</w:t>
      </w:r>
      <w:r w:rsidR="00842981">
        <w:t xml:space="preserve">  This will need to be done by a trained professional.</w:t>
      </w:r>
    </w:p>
    <w:p w14:paraId="23D3F99D" w14:textId="77777777" w:rsidR="00D653F2" w:rsidRDefault="00D653F2" w:rsidP="00011C1D">
      <w:pPr>
        <w:pStyle w:val="ListParagraph"/>
        <w:numPr>
          <w:ilvl w:val="0"/>
          <w:numId w:val="1"/>
        </w:numPr>
      </w:pPr>
      <w:r>
        <w:t>Ensure the buck does not have any genetic defects that you don’t want passed onto the next generation, i.e. jaw malformations, hernias and extra teats.</w:t>
      </w:r>
      <w:r w:rsidR="00707DA1">
        <w:t xml:space="preserve"> Likewise you want to breed with the buck with the most ideal body conformation that fits with your reproductive goals.</w:t>
      </w:r>
    </w:p>
    <w:p w14:paraId="161BAF10" w14:textId="77777777" w:rsidR="00D653F2" w:rsidRDefault="00D653F2" w:rsidP="00011C1D">
      <w:pPr>
        <w:pStyle w:val="ListParagraph"/>
        <w:numPr>
          <w:ilvl w:val="0"/>
          <w:numId w:val="1"/>
        </w:numPr>
      </w:pPr>
      <w:r>
        <w:t>Check the bucks libido, did you know that your bucks</w:t>
      </w:r>
      <w:r w:rsidR="009F6A8C">
        <w:t xml:space="preserve"> sexual drive is also hereditable.</w:t>
      </w:r>
    </w:p>
    <w:p w14:paraId="3F17C70A" w14:textId="77777777" w:rsidR="009F6A8C" w:rsidRDefault="009F6A8C" w:rsidP="00011C1D">
      <w:pPr>
        <w:pStyle w:val="ListParagraph"/>
        <w:numPr>
          <w:ilvl w:val="0"/>
          <w:numId w:val="1"/>
        </w:numPr>
      </w:pPr>
      <w:r>
        <w:t>Does your buck have other intercurrent diseases such as internal parasites?  Disease can lead to decreased sperm production.</w:t>
      </w:r>
    </w:p>
    <w:p w14:paraId="0E3B9664" w14:textId="1C39935E" w:rsidR="009F6A8C" w:rsidRDefault="009F6A8C" w:rsidP="00011C1D">
      <w:pPr>
        <w:pStyle w:val="ListParagraph"/>
        <w:numPr>
          <w:ilvl w:val="0"/>
          <w:numId w:val="1"/>
        </w:numPr>
      </w:pPr>
      <w:r>
        <w:t xml:space="preserve">What is your Buck: Doe ratio for breeding? Could your buck be </w:t>
      </w:r>
      <w:r w:rsidR="00707DA1">
        <w:t>overused?</w:t>
      </w:r>
      <w:r w:rsidR="00F507F0">
        <w:t xml:space="preserve"> 1 mature buck: </w:t>
      </w:r>
      <w:r w:rsidR="00D26EF0">
        <w:t>30-35 does for a healthy buck and optimal reproduction (Based on Australian Boer Goats).</w:t>
      </w:r>
    </w:p>
    <w:p w14:paraId="1F051FF2" w14:textId="77777777" w:rsidR="009F6A8C" w:rsidRDefault="009F6A8C" w:rsidP="00011C1D">
      <w:pPr>
        <w:pStyle w:val="ListParagraph"/>
        <w:numPr>
          <w:ilvl w:val="0"/>
          <w:numId w:val="1"/>
        </w:numPr>
      </w:pPr>
      <w:r>
        <w:t>Is the buck on a good source of nutrition?</w:t>
      </w:r>
    </w:p>
    <w:p w14:paraId="22A7416F" w14:textId="77777777" w:rsidR="00707DA1" w:rsidRDefault="00707DA1" w:rsidP="00011C1D">
      <w:pPr>
        <w:pStyle w:val="ListParagraph"/>
        <w:numPr>
          <w:ilvl w:val="0"/>
          <w:numId w:val="1"/>
        </w:numPr>
      </w:pPr>
      <w:r>
        <w:t>Is your buck under any stress that could decrease his reproductive performance?</w:t>
      </w:r>
    </w:p>
    <w:p w14:paraId="058613D9" w14:textId="77777777" w:rsidR="009F6A8C" w:rsidRDefault="009F6A8C" w:rsidP="00011C1D">
      <w:pPr>
        <w:pStyle w:val="ListParagraph"/>
        <w:numPr>
          <w:ilvl w:val="0"/>
          <w:numId w:val="1"/>
        </w:numPr>
      </w:pPr>
      <w:r>
        <w:t>Have yo</w:t>
      </w:r>
      <w:r w:rsidR="00842981">
        <w:t>u vaccinated your b</w:t>
      </w:r>
      <w:r>
        <w:t>uck against Clostridial diseases</w:t>
      </w:r>
      <w:r w:rsidR="00842981">
        <w:t>?</w:t>
      </w:r>
    </w:p>
    <w:p w14:paraId="03B41B1E" w14:textId="77777777" w:rsidR="00C5180B" w:rsidRDefault="00842981" w:rsidP="00842981">
      <w:pPr>
        <w:pStyle w:val="ListParagraph"/>
      </w:pPr>
      <w:r>
        <w:t>If you have any further questions with regards to examining your bucks for reproductive soundness please don’t hesitate to call your local District Veterinarian.</w:t>
      </w:r>
    </w:p>
    <w:sectPr w:rsidR="00C5180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A8E65" w14:textId="77777777" w:rsidR="00602B22" w:rsidRDefault="00602B22" w:rsidP="00707DA1">
      <w:pPr>
        <w:spacing w:after="0" w:line="240" w:lineRule="auto"/>
      </w:pPr>
      <w:r>
        <w:separator/>
      </w:r>
    </w:p>
  </w:endnote>
  <w:endnote w:type="continuationSeparator" w:id="0">
    <w:p w14:paraId="51A9AF1C" w14:textId="77777777" w:rsidR="00602B22" w:rsidRDefault="00602B22" w:rsidP="0070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EDBA" w14:textId="77777777" w:rsidR="00707DA1" w:rsidRDefault="00707DA1" w:rsidP="00707DA1">
    <w:pPr>
      <w:pStyle w:val="Footer"/>
      <w:jc w:val="center"/>
    </w:pPr>
    <w:r>
      <w:t>Hunter Local Land Services.  April 2017. Paper 7. Kylie Greentree BVSc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34AB" w14:textId="77777777" w:rsidR="00602B22" w:rsidRDefault="00602B22" w:rsidP="00707DA1">
      <w:pPr>
        <w:spacing w:after="0" w:line="240" w:lineRule="auto"/>
      </w:pPr>
      <w:r>
        <w:separator/>
      </w:r>
    </w:p>
  </w:footnote>
  <w:footnote w:type="continuationSeparator" w:id="0">
    <w:p w14:paraId="749E3900" w14:textId="77777777" w:rsidR="00602B22" w:rsidRDefault="00602B22" w:rsidP="0070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84B3" w14:textId="77777777" w:rsidR="00707DA1" w:rsidRPr="00707DA1" w:rsidRDefault="00707DA1" w:rsidP="00707DA1">
    <w:pPr>
      <w:pStyle w:val="Header"/>
      <w:jc w:val="center"/>
      <w:rPr>
        <w:rFonts w:ascii="Broadway" w:hAnsi="Broadway"/>
        <w:sz w:val="52"/>
        <w:szCs w:val="52"/>
      </w:rPr>
    </w:pPr>
    <w:r w:rsidRPr="00707DA1">
      <w:rPr>
        <w:rFonts w:ascii="Broadway" w:hAnsi="Broadway"/>
        <w:sz w:val="52"/>
        <w:szCs w:val="52"/>
      </w:rPr>
      <w:t>Browser’s Bulletin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FE1"/>
    <w:multiLevelType w:val="hybridMultilevel"/>
    <w:tmpl w:val="2A345A18"/>
    <w:lvl w:ilvl="0" w:tplc="FDFA0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FA"/>
    <w:rsid w:val="00004FC1"/>
    <w:rsid w:val="00011C1D"/>
    <w:rsid w:val="00175F0A"/>
    <w:rsid w:val="001F2171"/>
    <w:rsid w:val="002540CD"/>
    <w:rsid w:val="004F4840"/>
    <w:rsid w:val="00566166"/>
    <w:rsid w:val="00602B22"/>
    <w:rsid w:val="00707DA1"/>
    <w:rsid w:val="008339C2"/>
    <w:rsid w:val="00842981"/>
    <w:rsid w:val="00990072"/>
    <w:rsid w:val="009E322A"/>
    <w:rsid w:val="009F6A8C"/>
    <w:rsid w:val="00AA16FE"/>
    <w:rsid w:val="00C3699B"/>
    <w:rsid w:val="00C5180B"/>
    <w:rsid w:val="00D062EC"/>
    <w:rsid w:val="00D26EF0"/>
    <w:rsid w:val="00D653F2"/>
    <w:rsid w:val="00F507F0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E5BB"/>
  <w15:docId w15:val="{B3C213A5-500E-4C9B-9284-3768807A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A1"/>
  </w:style>
  <w:style w:type="paragraph" w:styleId="Footer">
    <w:name w:val="footer"/>
    <w:basedOn w:val="Normal"/>
    <w:link w:val="FooterChar"/>
    <w:uiPriority w:val="99"/>
    <w:unhideWhenUsed/>
    <w:rsid w:val="0070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A1"/>
  </w:style>
  <w:style w:type="character" w:styleId="CommentReference">
    <w:name w:val="annotation reference"/>
    <w:basedOn w:val="DefaultParagraphFont"/>
    <w:uiPriority w:val="99"/>
    <w:semiHidden/>
    <w:unhideWhenUsed/>
    <w:rsid w:val="0000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Greentree</dc:creator>
  <cp:lastModifiedBy>Kylie Greentree</cp:lastModifiedBy>
  <cp:revision>2</cp:revision>
  <dcterms:created xsi:type="dcterms:W3CDTF">2020-07-28T05:19:00Z</dcterms:created>
  <dcterms:modified xsi:type="dcterms:W3CDTF">2020-07-28T05:19:00Z</dcterms:modified>
</cp:coreProperties>
</file>