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F471" w14:textId="77777777" w:rsidR="009413DD" w:rsidRPr="009413DD" w:rsidRDefault="00A1043C" w:rsidP="009413DD">
      <w:pPr>
        <w:pStyle w:val="BodyText"/>
        <w:ind w:left="657"/>
        <w:rPr>
          <w:rFonts w:ascii="Times New Roman"/>
        </w:rPr>
      </w:pPr>
      <w:r>
        <w:rPr>
          <w:rFonts w:ascii="Times New Roman"/>
          <w:noProof/>
          <w:lang w:val="en-AU" w:eastAsia="en-AU"/>
        </w:rPr>
        <w:drawing>
          <wp:anchor distT="0" distB="0" distL="114300" distR="114300" simplePos="0" relativeHeight="251660288" behindDoc="0" locked="0" layoutInCell="1" allowOverlap="1" wp14:anchorId="30457728" wp14:editId="73F8FE2A">
            <wp:simplePos x="0" y="0"/>
            <wp:positionH relativeFrom="margin">
              <wp:align>left</wp:align>
            </wp:positionH>
            <wp:positionV relativeFrom="margin">
              <wp:align>top</wp:align>
            </wp:positionV>
            <wp:extent cx="3914775" cy="1697990"/>
            <wp:effectExtent l="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775" cy="1697990"/>
                    </a:xfrm>
                    <a:prstGeom prst="rect">
                      <a:avLst/>
                    </a:prstGeom>
                  </pic:spPr>
                </pic:pic>
              </a:graphicData>
            </a:graphic>
            <wp14:sizeRelH relativeFrom="margin">
              <wp14:pctWidth>0</wp14:pctWidth>
            </wp14:sizeRelH>
            <wp14:sizeRelV relativeFrom="margin">
              <wp14:pctHeight>0</wp14:pctHeight>
            </wp14:sizeRelV>
          </wp:anchor>
        </w:drawing>
      </w:r>
      <w:r w:rsidR="00EB3404">
        <w:rPr>
          <w:rFonts w:ascii="Times New Roman"/>
        </w:rPr>
        <w:t xml:space="preserve">February </w:t>
      </w:r>
      <w:r w:rsidR="00184149">
        <w:rPr>
          <w:rFonts w:ascii="Times New Roman"/>
        </w:rPr>
        <w:t>20</w:t>
      </w:r>
      <w:r w:rsidR="0036100F">
        <w:rPr>
          <w:rFonts w:ascii="Times New Roman"/>
        </w:rPr>
        <w:t>20</w:t>
      </w:r>
    </w:p>
    <w:p w14:paraId="001147F4" w14:textId="77777777" w:rsidR="0074526D" w:rsidRDefault="0074526D" w:rsidP="0074526D">
      <w:pPr>
        <w:jc w:val="center"/>
        <w:rPr>
          <w:b/>
          <w:sz w:val="40"/>
          <w:szCs w:val="40"/>
        </w:rPr>
      </w:pPr>
    </w:p>
    <w:p w14:paraId="32021842" w14:textId="77777777" w:rsidR="0074526D" w:rsidRDefault="007C5DA4" w:rsidP="0074526D">
      <w:pPr>
        <w:jc w:val="center"/>
        <w:rPr>
          <w:b/>
          <w:sz w:val="32"/>
          <w:szCs w:val="32"/>
        </w:rPr>
      </w:pPr>
      <w:r w:rsidRPr="00B90F4A">
        <w:rPr>
          <w:b/>
          <w:sz w:val="40"/>
          <w:szCs w:val="40"/>
        </w:rPr>
        <w:t>Browser’s Bulletin</w:t>
      </w:r>
      <w:r w:rsidR="001C1A49">
        <w:rPr>
          <w:b/>
          <w:sz w:val="40"/>
          <w:szCs w:val="40"/>
        </w:rPr>
        <w:t xml:space="preserve"> </w:t>
      </w:r>
      <w:r w:rsidR="0036100F">
        <w:rPr>
          <w:b/>
          <w:sz w:val="40"/>
          <w:szCs w:val="40"/>
        </w:rPr>
        <w:t>4</w:t>
      </w:r>
      <w:r w:rsidR="00EB3404">
        <w:rPr>
          <w:b/>
          <w:sz w:val="40"/>
          <w:szCs w:val="40"/>
        </w:rPr>
        <w:t>1</w:t>
      </w:r>
      <w:r w:rsidRPr="00923781">
        <w:rPr>
          <w:b/>
          <w:sz w:val="32"/>
          <w:szCs w:val="32"/>
        </w:rPr>
        <w:t xml:space="preserve">: </w:t>
      </w:r>
    </w:p>
    <w:p w14:paraId="156973CC" w14:textId="77777777" w:rsidR="0074526D" w:rsidRDefault="0074526D" w:rsidP="0074526D">
      <w:pPr>
        <w:jc w:val="center"/>
        <w:rPr>
          <w:b/>
          <w:sz w:val="32"/>
          <w:szCs w:val="32"/>
        </w:rPr>
      </w:pPr>
    </w:p>
    <w:p w14:paraId="098C15BB" w14:textId="77777777" w:rsidR="0074526D" w:rsidRDefault="0074526D" w:rsidP="0074526D"/>
    <w:p w14:paraId="5E2A5862" w14:textId="77777777" w:rsidR="0074526D" w:rsidRPr="00EB3404" w:rsidRDefault="00671AF3" w:rsidP="0074526D">
      <w:pPr>
        <w:rPr>
          <w:b/>
          <w:sz w:val="36"/>
          <w:szCs w:val="36"/>
        </w:rPr>
      </w:pPr>
      <w:r>
        <w:rPr>
          <w:b/>
          <w:sz w:val="36"/>
          <w:szCs w:val="36"/>
        </w:rPr>
        <w:t xml:space="preserve">  </w:t>
      </w:r>
      <w:r w:rsidR="00EB3404" w:rsidRPr="00EB3404">
        <w:rPr>
          <w:b/>
          <w:sz w:val="36"/>
          <w:szCs w:val="36"/>
        </w:rPr>
        <w:t>Female Infertility</w:t>
      </w:r>
    </w:p>
    <w:p w14:paraId="198DA350" w14:textId="77777777" w:rsidR="00B05124" w:rsidRPr="00B05124" w:rsidRDefault="00B05124" w:rsidP="00B05124">
      <w:pPr>
        <w:pStyle w:val="Default"/>
        <w:rPr>
          <w:sz w:val="20"/>
          <w:szCs w:val="20"/>
        </w:rPr>
      </w:pPr>
    </w:p>
    <w:p w14:paraId="69BEE344" w14:textId="77777777" w:rsidR="00504891" w:rsidRDefault="00504891" w:rsidP="0036100F"/>
    <w:p w14:paraId="5B21922D" w14:textId="77777777" w:rsidR="00504891" w:rsidRDefault="00504891" w:rsidP="0036100F"/>
    <w:p w14:paraId="31F1A675" w14:textId="77777777" w:rsidR="00EB3404" w:rsidRDefault="00EB3404" w:rsidP="00EB3404">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lang w:val="en-US"/>
        </w:rPr>
        <w:t>The breeding season of goats is largely in response to a decreasing day length. This can also depend on temperature, the nutritional environment and the presence of males. Decreasing day length will also stimulate reproductive activity in the buck. Some breeds have a longer breeding season, including the miniature breeds and Anglo-Nubians.</w:t>
      </w:r>
      <w:r>
        <w:rPr>
          <w:rStyle w:val="eop"/>
          <w:rFonts w:ascii="Calibri" w:eastAsiaTheme="majorEastAsia" w:hAnsi="Calibri" w:cs="Calibri"/>
          <w:sz w:val="22"/>
          <w:szCs w:val="22"/>
        </w:rPr>
        <w:t> </w:t>
      </w:r>
    </w:p>
    <w:p w14:paraId="1E8BB5BD" w14:textId="77777777" w:rsidR="0067001E" w:rsidRDefault="0067001E" w:rsidP="00EB3404">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61312" behindDoc="0" locked="0" layoutInCell="1" allowOverlap="1" wp14:anchorId="323B79C9" wp14:editId="2EBBD67B">
            <wp:simplePos x="0" y="0"/>
            <wp:positionH relativeFrom="column">
              <wp:posOffset>0</wp:posOffset>
            </wp:positionH>
            <wp:positionV relativeFrom="paragraph">
              <wp:posOffset>2540</wp:posOffset>
            </wp:positionV>
            <wp:extent cx="2273300" cy="1704975"/>
            <wp:effectExtent l="0" t="0" r="0" b="9525"/>
            <wp:wrapSquare wrapText="bothSides"/>
            <wp:docPr id="2" name="Picture 2" descr="Image result for goat breeding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at breeding sea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7E854" w14:textId="77777777" w:rsidR="00EB3404" w:rsidRDefault="00EB3404" w:rsidP="00EB3404">
      <w:pPr>
        <w:pStyle w:val="paragraph"/>
        <w:spacing w:before="0" w:beforeAutospacing="0" w:after="0" w:afterAutospacing="0"/>
        <w:textAlignment w:val="baseline"/>
        <w:rPr>
          <w:rFonts w:ascii="Segoe UI" w:hAnsi="Segoe UI" w:cs="Segoe UI"/>
          <w:sz w:val="18"/>
          <w:szCs w:val="18"/>
          <w:lang w:val="en-US"/>
        </w:rPr>
      </w:pPr>
      <w:r>
        <w:rPr>
          <w:rStyle w:val="eop"/>
          <w:rFonts w:ascii="Calibri" w:eastAsiaTheme="majorEastAsia" w:hAnsi="Calibri" w:cs="Calibri"/>
          <w:sz w:val="22"/>
          <w:szCs w:val="22"/>
          <w:lang w:val="en-US"/>
        </w:rPr>
        <w:t> </w:t>
      </w:r>
    </w:p>
    <w:p w14:paraId="4028C218" w14:textId="77777777" w:rsidR="00EB3404" w:rsidRDefault="00EB3404" w:rsidP="00EB3404">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have recently been asked </w:t>
      </w:r>
      <w:r w:rsidR="0067001E">
        <w:rPr>
          <w:rStyle w:val="normaltextrun"/>
          <w:rFonts w:ascii="Calibri" w:hAnsi="Calibri" w:cs="Calibri"/>
          <w:sz w:val="22"/>
          <w:szCs w:val="22"/>
          <w:lang w:val="en-US"/>
        </w:rPr>
        <w:t>a great</w:t>
      </w:r>
      <w:r>
        <w:rPr>
          <w:rStyle w:val="normaltextrun"/>
          <w:rFonts w:ascii="Calibri" w:hAnsi="Calibri" w:cs="Calibri"/>
          <w:sz w:val="22"/>
          <w:szCs w:val="22"/>
          <w:lang w:val="en-US"/>
        </w:rPr>
        <w:t xml:space="preserve"> question of when you can start breeding goats, at what age and weight?  Male kids will start to become reproductively active at around 4-6 months, so it is important to remember to separate males and females from 4 months of age. The females start to come into season from 7-18 month of age. First mating can occur when the doe is 60-70% of the predicted adult weight if there is enough nutrition to support the continued growth of the goat and the developing pregnancy.</w:t>
      </w:r>
      <w:r>
        <w:rPr>
          <w:rStyle w:val="eop"/>
          <w:rFonts w:ascii="Calibri" w:eastAsiaTheme="majorEastAsia" w:hAnsi="Calibri" w:cs="Calibri"/>
          <w:sz w:val="22"/>
          <w:szCs w:val="22"/>
          <w:lang w:val="en-US"/>
        </w:rPr>
        <w:t> </w:t>
      </w:r>
    </w:p>
    <w:p w14:paraId="76AAFBFD" w14:textId="77777777" w:rsidR="00EB3404" w:rsidRDefault="00EB3404" w:rsidP="00EB3404">
      <w:pPr>
        <w:pStyle w:val="paragraph"/>
        <w:spacing w:before="0" w:beforeAutospacing="0" w:after="0" w:afterAutospacing="0"/>
        <w:textAlignment w:val="baseline"/>
        <w:rPr>
          <w:rFonts w:ascii="Segoe UI" w:hAnsi="Segoe UI" w:cs="Segoe UI"/>
          <w:sz w:val="18"/>
          <w:szCs w:val="18"/>
          <w:lang w:val="en-US"/>
        </w:rPr>
      </w:pPr>
      <w:r>
        <w:rPr>
          <w:rStyle w:val="eop"/>
          <w:rFonts w:ascii="Calibri" w:eastAsiaTheme="majorEastAsia" w:hAnsi="Calibri" w:cs="Calibri"/>
          <w:sz w:val="22"/>
          <w:szCs w:val="22"/>
          <w:lang w:val="en-US"/>
        </w:rPr>
        <w:t> </w:t>
      </w:r>
    </w:p>
    <w:p w14:paraId="189220FC" w14:textId="77777777" w:rsidR="0067001E" w:rsidRDefault="0067001E" w:rsidP="00EB3404">
      <w:pPr>
        <w:pStyle w:val="paragraph"/>
        <w:spacing w:before="0" w:beforeAutospacing="0" w:after="0" w:afterAutospacing="0"/>
        <w:textAlignment w:val="baseline"/>
        <w:rPr>
          <w:rStyle w:val="normaltextrun"/>
          <w:rFonts w:ascii="Calibri" w:hAnsi="Calibri" w:cs="Calibri"/>
          <w:sz w:val="22"/>
          <w:szCs w:val="22"/>
          <w:lang w:val="en-US"/>
        </w:rPr>
      </w:pPr>
    </w:p>
    <w:p w14:paraId="390811A1" w14:textId="77777777" w:rsidR="00EB3404" w:rsidRDefault="00EB3404" w:rsidP="00EB3404">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hAnsi="Calibri" w:cs="Calibri"/>
          <w:sz w:val="22"/>
          <w:szCs w:val="22"/>
          <w:lang w:val="en-US"/>
        </w:rPr>
        <w:t>Female goats are seasonally polyoestrus. This means that as the day length gets shorter (February-June) they start to cycle roughly every 21 days. The duration of oestrus lasts 24-96 hours and ovulation usually occurs approximately 24</w:t>
      </w:r>
      <w:r w:rsidR="001E6222">
        <w:rPr>
          <w:rStyle w:val="normaltextrun"/>
          <w:rFonts w:ascii="Calibri" w:hAnsi="Calibri" w:cs="Calibri"/>
          <w:sz w:val="22"/>
          <w:szCs w:val="22"/>
          <w:lang w:val="en-US"/>
        </w:rPr>
        <w:t xml:space="preserve"> </w:t>
      </w:r>
      <w:r>
        <w:rPr>
          <w:rStyle w:val="normaltextrun"/>
          <w:rFonts w:ascii="Calibri" w:hAnsi="Calibri" w:cs="Calibri"/>
          <w:sz w:val="22"/>
          <w:szCs w:val="22"/>
          <w:lang w:val="en-US"/>
        </w:rPr>
        <w:t>hours after the start of the oestrus cycle.  For the remainder of the year goats will not cycle but some of the miniature breeds can cycle all year round.</w:t>
      </w:r>
      <w:r>
        <w:rPr>
          <w:rStyle w:val="eop"/>
          <w:rFonts w:ascii="Calibri" w:eastAsiaTheme="majorEastAsia" w:hAnsi="Calibri" w:cs="Calibri"/>
          <w:sz w:val="22"/>
          <w:szCs w:val="22"/>
          <w:lang w:val="en-US"/>
        </w:rPr>
        <w:t> </w:t>
      </w:r>
    </w:p>
    <w:p w14:paraId="05991C2B" w14:textId="77777777" w:rsidR="0067001E" w:rsidRDefault="0067001E" w:rsidP="00EB3404">
      <w:pPr>
        <w:pStyle w:val="paragraph"/>
        <w:spacing w:before="0" w:beforeAutospacing="0" w:after="0" w:afterAutospacing="0"/>
        <w:textAlignment w:val="baseline"/>
        <w:rPr>
          <w:rStyle w:val="eop"/>
          <w:rFonts w:ascii="Calibri" w:eastAsiaTheme="majorEastAsia" w:hAnsi="Calibri" w:cs="Calibri"/>
          <w:sz w:val="22"/>
          <w:szCs w:val="22"/>
          <w:lang w:val="en-US"/>
        </w:rPr>
      </w:pPr>
    </w:p>
    <w:p w14:paraId="5DDA4675" w14:textId="340CC5E5" w:rsidR="0067001E" w:rsidRDefault="0067001E" w:rsidP="00EB3404">
      <w:pPr>
        <w:pStyle w:val="paragraph"/>
        <w:spacing w:before="0" w:beforeAutospacing="0" w:after="0" w:afterAutospacing="0"/>
        <w:textAlignment w:val="baseline"/>
        <w:rPr>
          <w:rFonts w:ascii="Segoe UI" w:hAnsi="Segoe UI" w:cs="Segoe UI"/>
          <w:sz w:val="18"/>
          <w:szCs w:val="18"/>
          <w:lang w:val="en-US"/>
        </w:rPr>
      </w:pPr>
      <w:r>
        <w:rPr>
          <w:rStyle w:val="eop"/>
          <w:rFonts w:ascii="Calibri" w:eastAsiaTheme="majorEastAsia" w:hAnsi="Calibri" w:cs="Calibri"/>
          <w:sz w:val="22"/>
          <w:szCs w:val="22"/>
          <w:lang w:val="en-US"/>
        </w:rPr>
        <w:t xml:space="preserve">Oestrus detection can be difficult with some breeds of goat as they will only show minor behavioural changes. Typical behavior of </w:t>
      </w:r>
      <w:proofErr w:type="gramStart"/>
      <w:r>
        <w:rPr>
          <w:rStyle w:val="eop"/>
          <w:rFonts w:ascii="Calibri" w:eastAsiaTheme="majorEastAsia" w:hAnsi="Calibri" w:cs="Calibri"/>
          <w:sz w:val="22"/>
          <w:szCs w:val="22"/>
          <w:lang w:val="en-US"/>
        </w:rPr>
        <w:t>oestrus  does</w:t>
      </w:r>
      <w:proofErr w:type="gramEnd"/>
      <w:r>
        <w:rPr>
          <w:rStyle w:val="eop"/>
          <w:rFonts w:ascii="Calibri" w:eastAsiaTheme="majorEastAsia" w:hAnsi="Calibri" w:cs="Calibri"/>
          <w:sz w:val="22"/>
          <w:szCs w:val="22"/>
          <w:lang w:val="en-US"/>
        </w:rPr>
        <w:t xml:space="preserve"> include tail wagging, frequent bleating, urination near the buck, swelling of the vulva and a mucus vaginal discharge</w:t>
      </w:r>
      <w:r w:rsidR="001E6222">
        <w:rPr>
          <w:rStyle w:val="eop"/>
          <w:rFonts w:ascii="Calibri" w:eastAsiaTheme="majorEastAsia" w:hAnsi="Calibri" w:cs="Calibri"/>
          <w:sz w:val="22"/>
          <w:szCs w:val="22"/>
          <w:lang w:val="en-US"/>
        </w:rPr>
        <w:t>.</w:t>
      </w:r>
      <w:r w:rsidR="001E6222" w:rsidRPr="001E6222">
        <w:rPr>
          <w:noProof/>
        </w:rPr>
        <w:t xml:space="preserve"> </w:t>
      </w:r>
      <w:r w:rsidR="001E6222">
        <w:rPr>
          <w:noProof/>
        </w:rPr>
        <w:drawing>
          <wp:anchor distT="0" distB="0" distL="114300" distR="114300" simplePos="0" relativeHeight="251663360" behindDoc="0" locked="0" layoutInCell="1" allowOverlap="1" wp14:anchorId="77200AF1" wp14:editId="2350ACB9">
            <wp:simplePos x="0" y="0"/>
            <wp:positionH relativeFrom="margin">
              <wp:align>right</wp:align>
            </wp:positionH>
            <wp:positionV relativeFrom="margin">
              <wp:align>center</wp:align>
            </wp:positionV>
            <wp:extent cx="2705100" cy="2029460"/>
            <wp:effectExtent l="0" t="0" r="0" b="8890"/>
            <wp:wrapSquare wrapText="bothSides"/>
            <wp:docPr id="9" name="Picture 9" descr="Image result for goat breeding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at breeding sea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202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DD01F" w14:textId="77777777" w:rsidR="00EB3404" w:rsidRDefault="00EB3404" w:rsidP="00EB3404">
      <w:pPr>
        <w:pStyle w:val="paragraph"/>
        <w:spacing w:before="0" w:beforeAutospacing="0" w:after="0" w:afterAutospacing="0"/>
        <w:textAlignment w:val="baseline"/>
        <w:rPr>
          <w:rFonts w:ascii="Segoe UI" w:hAnsi="Segoe UI" w:cs="Segoe UI"/>
          <w:sz w:val="18"/>
          <w:szCs w:val="18"/>
          <w:lang w:val="en-US"/>
        </w:rPr>
      </w:pPr>
      <w:r>
        <w:rPr>
          <w:rStyle w:val="eop"/>
          <w:rFonts w:ascii="Calibri" w:eastAsiaTheme="majorEastAsia" w:hAnsi="Calibri" w:cs="Calibri"/>
          <w:sz w:val="22"/>
          <w:szCs w:val="22"/>
          <w:lang w:val="en-US"/>
        </w:rPr>
        <w:t> </w:t>
      </w:r>
    </w:p>
    <w:p w14:paraId="07B5F208" w14:textId="77777777" w:rsidR="00EB3404" w:rsidRDefault="00EB3404" w:rsidP="00EB3404">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hAnsi="Calibri" w:cs="Calibri"/>
          <w:sz w:val="22"/>
          <w:szCs w:val="22"/>
          <w:lang w:val="en-US"/>
        </w:rPr>
        <w:t>Sometimes you are presented with female infertility and an investigation is required.</w:t>
      </w:r>
      <w:r>
        <w:rPr>
          <w:rStyle w:val="eop"/>
          <w:rFonts w:ascii="Calibri" w:eastAsiaTheme="majorEastAsia" w:hAnsi="Calibri" w:cs="Calibri"/>
          <w:sz w:val="22"/>
          <w:szCs w:val="22"/>
          <w:lang w:val="en-US"/>
        </w:rPr>
        <w:t> </w:t>
      </w:r>
    </w:p>
    <w:p w14:paraId="6A12DC4B" w14:textId="77777777" w:rsidR="0067001E" w:rsidRDefault="0067001E" w:rsidP="00EB3404">
      <w:pPr>
        <w:pStyle w:val="paragraph"/>
        <w:spacing w:before="0" w:beforeAutospacing="0" w:after="0" w:afterAutospacing="0"/>
        <w:textAlignment w:val="baseline"/>
        <w:rPr>
          <w:rFonts w:ascii="Segoe UI" w:hAnsi="Segoe UI" w:cs="Segoe UI"/>
          <w:sz w:val="18"/>
          <w:szCs w:val="18"/>
          <w:lang w:val="en-US"/>
        </w:rPr>
      </w:pPr>
    </w:p>
    <w:p w14:paraId="709A1CB5" w14:textId="77777777" w:rsidR="00EB3404" w:rsidRDefault="00EB3404" w:rsidP="00EB3404">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Investigation:</w:t>
      </w:r>
      <w:r>
        <w:rPr>
          <w:rStyle w:val="eop"/>
          <w:rFonts w:ascii="Calibri" w:eastAsiaTheme="majorEastAsia" w:hAnsi="Calibri" w:cs="Calibri"/>
          <w:sz w:val="22"/>
          <w:szCs w:val="22"/>
          <w:lang w:val="en-US"/>
        </w:rPr>
        <w:t> </w:t>
      </w:r>
    </w:p>
    <w:p w14:paraId="634C486F" w14:textId="77777777" w:rsidR="00EB3404" w:rsidRDefault="00EB3404" w:rsidP="00EB3404">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US"/>
        </w:rPr>
        <w:t>Is it a herd or an individual issue?</w:t>
      </w:r>
      <w:r>
        <w:rPr>
          <w:rStyle w:val="eop"/>
          <w:rFonts w:ascii="Calibri" w:eastAsiaTheme="majorEastAsia" w:hAnsi="Calibri" w:cs="Calibri"/>
          <w:sz w:val="22"/>
          <w:szCs w:val="22"/>
          <w:lang w:val="en-US"/>
        </w:rPr>
        <w:t> </w:t>
      </w:r>
    </w:p>
    <w:p w14:paraId="0083ADC2" w14:textId="77777777" w:rsidR="00EB3404" w:rsidRDefault="00EB3404" w:rsidP="00EB3404">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US"/>
        </w:rPr>
        <w:t>The overall health and body condition of the doe/s</w:t>
      </w:r>
      <w:r w:rsidR="001E6222">
        <w:rPr>
          <w:rStyle w:val="normaltextrun"/>
          <w:rFonts w:ascii="Calibri" w:hAnsi="Calibri" w:cs="Calibri"/>
          <w:sz w:val="22"/>
          <w:szCs w:val="22"/>
          <w:lang w:val="en-US"/>
        </w:rPr>
        <w:t>/herd? A</w:t>
      </w:r>
      <w:r>
        <w:rPr>
          <w:rStyle w:val="normaltextrun"/>
          <w:rFonts w:ascii="Calibri" w:hAnsi="Calibri" w:cs="Calibri"/>
          <w:sz w:val="22"/>
          <w:szCs w:val="22"/>
          <w:lang w:val="en-US"/>
        </w:rPr>
        <w:t>re there any other intercurrent diseases such as high worm burden? </w:t>
      </w:r>
      <w:r>
        <w:rPr>
          <w:rStyle w:val="eop"/>
          <w:rFonts w:ascii="Calibri" w:eastAsiaTheme="majorEastAsia" w:hAnsi="Calibri" w:cs="Calibri"/>
          <w:sz w:val="22"/>
          <w:szCs w:val="22"/>
          <w:lang w:val="en-US"/>
        </w:rPr>
        <w:t> </w:t>
      </w:r>
    </w:p>
    <w:p w14:paraId="56ADA060" w14:textId="77777777" w:rsidR="00EB3404" w:rsidRDefault="00EB3404" w:rsidP="00EB3404">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US"/>
        </w:rPr>
        <w:t xml:space="preserve">Nutritional status; What are they being fed including mineral supplements, energy and protein </w:t>
      </w:r>
      <w:r w:rsidR="002900B0">
        <w:rPr>
          <w:rStyle w:val="normaltextrun"/>
          <w:rFonts w:ascii="Calibri" w:hAnsi="Calibri" w:cs="Calibri"/>
          <w:sz w:val="22"/>
          <w:szCs w:val="22"/>
          <w:lang w:val="en-US"/>
        </w:rPr>
        <w:t>deficiency</w:t>
      </w:r>
      <w:r>
        <w:rPr>
          <w:rStyle w:val="normaltextrun"/>
          <w:rFonts w:ascii="Calibri" w:hAnsi="Calibri" w:cs="Calibri"/>
          <w:sz w:val="22"/>
          <w:szCs w:val="22"/>
          <w:lang w:val="en-US"/>
        </w:rPr>
        <w:t>, mineral deficiency</w:t>
      </w:r>
      <w:r>
        <w:rPr>
          <w:rStyle w:val="eop"/>
          <w:rFonts w:ascii="Calibri" w:eastAsiaTheme="majorEastAsia" w:hAnsi="Calibri" w:cs="Calibri"/>
          <w:sz w:val="22"/>
          <w:szCs w:val="22"/>
          <w:lang w:val="en-US"/>
        </w:rPr>
        <w:t> </w:t>
      </w:r>
    </w:p>
    <w:p w14:paraId="5DEE65DB" w14:textId="77777777" w:rsidR="00EB3404" w:rsidRDefault="00EB3404" w:rsidP="00EB3404">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US"/>
        </w:rPr>
        <w:t>Is the buck running with the does? AI, mating technique, male infertility</w:t>
      </w:r>
      <w:r>
        <w:rPr>
          <w:rStyle w:val="eop"/>
          <w:rFonts w:ascii="Calibri" w:eastAsiaTheme="majorEastAsia" w:hAnsi="Calibri" w:cs="Calibri"/>
          <w:sz w:val="22"/>
          <w:szCs w:val="22"/>
          <w:lang w:val="en-US"/>
        </w:rPr>
        <w:t> </w:t>
      </w:r>
    </w:p>
    <w:p w14:paraId="1DC665D7" w14:textId="77777777" w:rsidR="00EB3404" w:rsidRDefault="00EB3404" w:rsidP="00EB3404">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US"/>
        </w:rPr>
        <w:t>Stress and overcrowding, recent grouping of goats</w:t>
      </w:r>
      <w:r>
        <w:rPr>
          <w:rStyle w:val="eop"/>
          <w:rFonts w:ascii="Calibri" w:eastAsiaTheme="majorEastAsia" w:hAnsi="Calibri" w:cs="Calibri"/>
          <w:sz w:val="22"/>
          <w:szCs w:val="22"/>
          <w:lang w:val="en-US"/>
        </w:rPr>
        <w:t> </w:t>
      </w:r>
      <w:r w:rsidR="001E6222">
        <w:rPr>
          <w:rStyle w:val="eop"/>
          <w:rFonts w:ascii="Calibri" w:eastAsiaTheme="majorEastAsia" w:hAnsi="Calibri" w:cs="Calibri"/>
          <w:sz w:val="22"/>
          <w:szCs w:val="22"/>
          <w:lang w:val="en-US"/>
        </w:rPr>
        <w:t>can cause major stress in goats</w:t>
      </w:r>
    </w:p>
    <w:p w14:paraId="5F3DB66E" w14:textId="77777777" w:rsidR="00EB3404" w:rsidRDefault="00EB3404" w:rsidP="00EB3404">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US"/>
        </w:rPr>
        <w:t>Poor heat detection</w:t>
      </w:r>
      <w:r>
        <w:rPr>
          <w:rStyle w:val="eop"/>
          <w:rFonts w:ascii="Calibri" w:eastAsiaTheme="majorEastAsia" w:hAnsi="Calibri" w:cs="Calibri"/>
          <w:sz w:val="22"/>
          <w:szCs w:val="22"/>
          <w:lang w:val="en-US"/>
        </w:rPr>
        <w:t> </w:t>
      </w:r>
    </w:p>
    <w:p w14:paraId="5D8C852F" w14:textId="77777777" w:rsidR="00EB3404" w:rsidRPr="00C407C5" w:rsidRDefault="00EB3404" w:rsidP="00EB3404">
      <w:pPr>
        <w:pStyle w:val="paragraph"/>
        <w:numPr>
          <w:ilvl w:val="0"/>
          <w:numId w:val="11"/>
        </w:numPr>
        <w:spacing w:before="0" w:beforeAutospacing="0" w:after="0" w:afterAutospacing="0"/>
        <w:ind w:left="360" w:firstLine="0"/>
        <w:textAlignment w:val="baseline"/>
        <w:rPr>
          <w:rStyle w:val="eop"/>
          <w:rFonts w:ascii="Calibri" w:hAnsi="Calibri" w:cs="Calibri"/>
          <w:sz w:val="22"/>
          <w:szCs w:val="22"/>
          <w:lang w:val="en-US"/>
        </w:rPr>
      </w:pPr>
      <w:r>
        <w:rPr>
          <w:rStyle w:val="normaltextrun"/>
          <w:rFonts w:ascii="Calibri" w:hAnsi="Calibri" w:cs="Calibri"/>
          <w:sz w:val="22"/>
          <w:szCs w:val="22"/>
          <w:lang w:val="en-US"/>
        </w:rPr>
        <w:t>Service at the incorrect time (</w:t>
      </w:r>
      <w:r w:rsidR="00C407C5">
        <w:rPr>
          <w:rStyle w:val="normaltextrun"/>
          <w:rFonts w:ascii="Calibri" w:hAnsi="Calibri" w:cs="Calibri"/>
          <w:sz w:val="22"/>
          <w:szCs w:val="22"/>
          <w:lang w:val="en-US"/>
        </w:rPr>
        <w:t xml:space="preserve">Have you been trying to mate goats </w:t>
      </w:r>
      <w:r>
        <w:rPr>
          <w:rStyle w:val="normaltextrun"/>
          <w:rFonts w:ascii="Calibri" w:hAnsi="Calibri" w:cs="Calibri"/>
          <w:sz w:val="22"/>
          <w:szCs w:val="22"/>
          <w:lang w:val="en-US"/>
        </w:rPr>
        <w:t>out of season</w:t>
      </w:r>
      <w:r w:rsidR="001E6222">
        <w:rPr>
          <w:rStyle w:val="normaltextrun"/>
          <w:rFonts w:ascii="Calibri" w:hAnsi="Calibri" w:cs="Calibri"/>
          <w:sz w:val="22"/>
          <w:szCs w:val="22"/>
          <w:lang w:val="en-US"/>
        </w:rPr>
        <w:t>?</w:t>
      </w:r>
      <w:r>
        <w:rPr>
          <w:rStyle w:val="normaltextrun"/>
          <w:rFonts w:ascii="Calibri" w:hAnsi="Calibri" w:cs="Calibri"/>
          <w:sz w:val="22"/>
          <w:szCs w:val="22"/>
          <w:lang w:val="en-US"/>
        </w:rPr>
        <w:t>)</w:t>
      </w:r>
      <w:r>
        <w:rPr>
          <w:rStyle w:val="eop"/>
          <w:rFonts w:ascii="Calibri" w:eastAsiaTheme="majorEastAsia" w:hAnsi="Calibri" w:cs="Calibri"/>
          <w:sz w:val="22"/>
          <w:szCs w:val="22"/>
          <w:lang w:val="en-US"/>
        </w:rPr>
        <w:t> </w:t>
      </w:r>
    </w:p>
    <w:p w14:paraId="72DE3323" w14:textId="77777777" w:rsidR="00C407C5" w:rsidRDefault="00C407C5" w:rsidP="00C407C5">
      <w:pPr>
        <w:pStyle w:val="paragraph"/>
        <w:spacing w:before="0" w:beforeAutospacing="0" w:after="0" w:afterAutospacing="0"/>
        <w:ind w:left="360"/>
        <w:textAlignment w:val="baseline"/>
        <w:rPr>
          <w:rFonts w:ascii="Calibri" w:hAnsi="Calibri" w:cs="Calibri"/>
          <w:sz w:val="22"/>
          <w:szCs w:val="22"/>
          <w:lang w:val="en-US"/>
        </w:rPr>
      </w:pPr>
    </w:p>
    <w:p w14:paraId="515CC877" w14:textId="77777777" w:rsidR="00EB3404" w:rsidRDefault="00EB3404" w:rsidP="00EB3404">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hAnsi="Calibri" w:cs="Calibri"/>
          <w:b/>
          <w:bCs/>
          <w:sz w:val="22"/>
          <w:szCs w:val="22"/>
          <w:lang w:val="en-US"/>
        </w:rPr>
        <w:t>Assessment of an Individual Doe with Infertility</w:t>
      </w:r>
      <w:r>
        <w:rPr>
          <w:rStyle w:val="eop"/>
          <w:rFonts w:ascii="Calibri" w:eastAsiaTheme="majorEastAsia" w:hAnsi="Calibri" w:cs="Calibri"/>
          <w:sz w:val="22"/>
          <w:szCs w:val="22"/>
          <w:lang w:val="en-US"/>
        </w:rPr>
        <w:t> </w:t>
      </w:r>
    </w:p>
    <w:p w14:paraId="6F8355B8" w14:textId="77777777" w:rsidR="00C407C5" w:rsidRDefault="00C407C5" w:rsidP="00EB3404">
      <w:pPr>
        <w:pStyle w:val="paragraph"/>
        <w:spacing w:before="0" w:beforeAutospacing="0" w:after="0" w:afterAutospacing="0"/>
        <w:textAlignment w:val="baseline"/>
        <w:rPr>
          <w:rFonts w:ascii="Segoe UI" w:hAnsi="Segoe UI" w:cs="Segoe UI"/>
          <w:sz w:val="18"/>
          <w:szCs w:val="18"/>
          <w:lang w:val="en-US"/>
        </w:rPr>
      </w:pPr>
    </w:p>
    <w:p w14:paraId="1C7C618B" w14:textId="77777777" w:rsidR="00C407C5" w:rsidRDefault="00EB3404" w:rsidP="00EB340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The individual doe is clinically examined, looking at body conformation</w:t>
      </w:r>
      <w:r w:rsidR="001E6222">
        <w:rPr>
          <w:rStyle w:val="normaltextrun"/>
          <w:rFonts w:ascii="Calibri" w:hAnsi="Calibri" w:cs="Calibri"/>
          <w:sz w:val="22"/>
          <w:szCs w:val="22"/>
          <w:lang w:val="en-US"/>
        </w:rPr>
        <w:t xml:space="preserve"> checking for any abnormality that could hinder mating</w:t>
      </w:r>
      <w:r>
        <w:rPr>
          <w:rStyle w:val="normaltextrun"/>
          <w:rFonts w:ascii="Calibri" w:hAnsi="Calibri" w:cs="Calibri"/>
          <w:sz w:val="22"/>
          <w:szCs w:val="22"/>
          <w:lang w:val="en-US"/>
        </w:rPr>
        <w:t>, dentition, body condition and any other obvious issues. One of the major causes of infertility is being overfed and overweight</w:t>
      </w:r>
      <w:r w:rsidR="00C407C5">
        <w:rPr>
          <w:rStyle w:val="normaltextrun"/>
          <w:rFonts w:ascii="Calibri" w:hAnsi="Calibri" w:cs="Calibri"/>
          <w:sz w:val="22"/>
          <w:szCs w:val="22"/>
          <w:lang w:val="en-US"/>
        </w:rPr>
        <w:t xml:space="preserve"> which we see a lot in our pet goats</w:t>
      </w:r>
      <w:r>
        <w:rPr>
          <w:rStyle w:val="normaltextrun"/>
          <w:rFonts w:ascii="Calibri" w:hAnsi="Calibri" w:cs="Calibri"/>
          <w:sz w:val="22"/>
          <w:szCs w:val="22"/>
          <w:lang w:val="en-US"/>
        </w:rPr>
        <w:t>.</w:t>
      </w:r>
    </w:p>
    <w:p w14:paraId="6AB6C1F9" w14:textId="77777777" w:rsidR="00EB3404" w:rsidRDefault="00EB3404" w:rsidP="00EB3404">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w:t>
      </w:r>
      <w:r>
        <w:rPr>
          <w:rStyle w:val="eop"/>
          <w:rFonts w:ascii="Calibri" w:eastAsiaTheme="majorEastAsia" w:hAnsi="Calibri" w:cs="Calibri"/>
          <w:sz w:val="22"/>
          <w:szCs w:val="22"/>
          <w:lang w:val="en-US"/>
        </w:rPr>
        <w:t> </w:t>
      </w:r>
    </w:p>
    <w:p w14:paraId="003C5B4E" w14:textId="77777777" w:rsidR="001E6222" w:rsidRDefault="001E6222" w:rsidP="00EB3404">
      <w:pPr>
        <w:pStyle w:val="paragraph"/>
        <w:spacing w:before="0" w:beforeAutospacing="0" w:after="0" w:afterAutospacing="0"/>
        <w:textAlignment w:val="baseline"/>
        <w:rPr>
          <w:rStyle w:val="normaltextrun"/>
          <w:rFonts w:ascii="Calibri" w:hAnsi="Calibri" w:cs="Calibri"/>
          <w:sz w:val="22"/>
          <w:szCs w:val="22"/>
          <w:lang w:val="en-US"/>
        </w:rPr>
      </w:pPr>
    </w:p>
    <w:p w14:paraId="26877DC1" w14:textId="77777777" w:rsidR="001E6222" w:rsidRDefault="001E6222" w:rsidP="00EB3404">
      <w:pPr>
        <w:pStyle w:val="paragraph"/>
        <w:spacing w:before="0" w:beforeAutospacing="0" w:after="0" w:afterAutospacing="0"/>
        <w:textAlignment w:val="baseline"/>
        <w:rPr>
          <w:rStyle w:val="normaltextrun"/>
          <w:rFonts w:ascii="Calibri" w:hAnsi="Calibri" w:cs="Calibri"/>
          <w:sz w:val="22"/>
          <w:szCs w:val="22"/>
          <w:lang w:val="en-US"/>
        </w:rPr>
      </w:pPr>
    </w:p>
    <w:p w14:paraId="36F0145B" w14:textId="77777777" w:rsidR="001E6222" w:rsidRDefault="001E6222" w:rsidP="00EB3404">
      <w:pPr>
        <w:pStyle w:val="paragraph"/>
        <w:spacing w:before="0" w:beforeAutospacing="0" w:after="0" w:afterAutospacing="0"/>
        <w:textAlignment w:val="baseline"/>
        <w:rPr>
          <w:rStyle w:val="normaltextrun"/>
          <w:rFonts w:ascii="Calibri" w:hAnsi="Calibri" w:cs="Calibri"/>
          <w:sz w:val="22"/>
          <w:szCs w:val="22"/>
          <w:lang w:val="en-US"/>
        </w:rPr>
      </w:pPr>
    </w:p>
    <w:p w14:paraId="3349B49C" w14:textId="77777777" w:rsidR="001E6222" w:rsidRDefault="001E6222" w:rsidP="00EB3404">
      <w:pPr>
        <w:pStyle w:val="paragraph"/>
        <w:spacing w:before="0" w:beforeAutospacing="0" w:after="0" w:afterAutospacing="0"/>
        <w:textAlignment w:val="baseline"/>
        <w:rPr>
          <w:rStyle w:val="normaltextrun"/>
          <w:rFonts w:ascii="Calibri" w:hAnsi="Calibri" w:cs="Calibri"/>
          <w:sz w:val="22"/>
          <w:szCs w:val="22"/>
          <w:lang w:val="en-US"/>
        </w:rPr>
      </w:pPr>
    </w:p>
    <w:p w14:paraId="2DA29E70" w14:textId="77777777" w:rsidR="001E6222" w:rsidRDefault="001E6222" w:rsidP="00EB3404">
      <w:pPr>
        <w:pStyle w:val="paragraph"/>
        <w:spacing w:before="0" w:beforeAutospacing="0" w:after="0" w:afterAutospacing="0"/>
        <w:textAlignment w:val="baseline"/>
        <w:rPr>
          <w:rStyle w:val="normaltextrun"/>
          <w:rFonts w:ascii="Calibri" w:hAnsi="Calibri" w:cs="Calibri"/>
          <w:sz w:val="22"/>
          <w:szCs w:val="22"/>
          <w:lang w:val="en-US"/>
        </w:rPr>
      </w:pPr>
    </w:p>
    <w:p w14:paraId="52A4F964" w14:textId="77777777" w:rsidR="001E6222" w:rsidRDefault="001E6222" w:rsidP="00EB3404">
      <w:pPr>
        <w:pStyle w:val="paragraph"/>
        <w:spacing w:before="0" w:beforeAutospacing="0" w:after="0" w:afterAutospacing="0"/>
        <w:textAlignment w:val="baseline"/>
        <w:rPr>
          <w:rStyle w:val="normaltextrun"/>
          <w:rFonts w:ascii="Calibri" w:hAnsi="Calibri" w:cs="Calibri"/>
          <w:sz w:val="22"/>
          <w:szCs w:val="22"/>
          <w:lang w:val="en-US"/>
        </w:rPr>
      </w:pPr>
    </w:p>
    <w:p w14:paraId="1E004ED7" w14:textId="77777777" w:rsidR="00EB3404" w:rsidRDefault="00EB3404" w:rsidP="00EB3404">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hAnsi="Calibri" w:cs="Calibri"/>
          <w:sz w:val="22"/>
          <w:szCs w:val="22"/>
          <w:lang w:val="en-US"/>
        </w:rPr>
        <w:t>An individual doe infertility should fit into one of the below</w:t>
      </w:r>
      <w:r w:rsidR="001E6222">
        <w:rPr>
          <w:rStyle w:val="normaltextrun"/>
          <w:rFonts w:ascii="Calibri" w:hAnsi="Calibri" w:cs="Calibri"/>
          <w:sz w:val="22"/>
          <w:szCs w:val="22"/>
          <w:lang w:val="en-US"/>
        </w:rPr>
        <w:t xml:space="preserve"> 4</w:t>
      </w:r>
      <w:r>
        <w:rPr>
          <w:rStyle w:val="normaltextrun"/>
          <w:rFonts w:ascii="Calibri" w:hAnsi="Calibri" w:cs="Calibri"/>
          <w:sz w:val="22"/>
          <w:szCs w:val="22"/>
          <w:lang w:val="en-US"/>
        </w:rPr>
        <w:t xml:space="preserve"> categories</w:t>
      </w:r>
      <w:r>
        <w:rPr>
          <w:rStyle w:val="eop"/>
          <w:rFonts w:ascii="Calibri" w:eastAsiaTheme="majorEastAsia" w:hAnsi="Calibri" w:cs="Calibri"/>
          <w:sz w:val="22"/>
          <w:szCs w:val="22"/>
          <w:lang w:val="en-US"/>
        </w:rPr>
        <w:t> </w:t>
      </w:r>
    </w:p>
    <w:p w14:paraId="0CDD5BF6" w14:textId="77777777" w:rsidR="00C407C5" w:rsidRDefault="00C407C5" w:rsidP="00EB3404">
      <w:pPr>
        <w:pStyle w:val="paragraph"/>
        <w:spacing w:before="0" w:beforeAutospacing="0" w:after="0" w:afterAutospacing="0"/>
        <w:textAlignment w:val="baseline"/>
        <w:rPr>
          <w:rFonts w:ascii="Segoe UI" w:hAnsi="Segoe UI" w:cs="Segoe UI"/>
          <w:sz w:val="18"/>
          <w:szCs w:val="18"/>
          <w:lang w:val="en-US"/>
        </w:rPr>
      </w:pPr>
    </w:p>
    <w:p w14:paraId="231D9548" w14:textId="77777777" w:rsidR="00EB3404" w:rsidRPr="00C407C5" w:rsidRDefault="00EB3404" w:rsidP="00C407C5">
      <w:pPr>
        <w:pStyle w:val="paragraph"/>
        <w:numPr>
          <w:ilvl w:val="0"/>
          <w:numId w:val="12"/>
        </w:numPr>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lang w:val="en-US"/>
        </w:rPr>
        <w:t>Doe is failing to stand at mating</w:t>
      </w:r>
      <w:r>
        <w:rPr>
          <w:rStyle w:val="normaltextrun"/>
          <w:rFonts w:ascii="Calibri" w:hAnsi="Calibri" w:cs="Calibri"/>
          <w:sz w:val="22"/>
          <w:szCs w:val="22"/>
          <w:lang w:val="en-US"/>
        </w:rPr>
        <w:t>; doe may not be in season, scared (common with maiden does), vaginal constriction which causes discomfort or a persistent hymen. The doe may have had a difficult kidding last time, and this has caused constrictions and adhesions.</w:t>
      </w:r>
      <w:r>
        <w:rPr>
          <w:rStyle w:val="eop"/>
          <w:rFonts w:ascii="Calibri" w:eastAsiaTheme="majorEastAsia" w:hAnsi="Calibri" w:cs="Calibri"/>
          <w:sz w:val="22"/>
          <w:szCs w:val="22"/>
          <w:lang w:val="en-US"/>
        </w:rPr>
        <w:t> </w:t>
      </w:r>
    </w:p>
    <w:p w14:paraId="40F4A560" w14:textId="77777777" w:rsidR="00C407C5" w:rsidRDefault="00C407C5" w:rsidP="00C407C5">
      <w:pPr>
        <w:pStyle w:val="paragraph"/>
        <w:spacing w:before="0" w:beforeAutospacing="0" w:after="0" w:afterAutospacing="0"/>
        <w:ind w:left="720"/>
        <w:textAlignment w:val="baseline"/>
        <w:rPr>
          <w:rFonts w:ascii="Calibri" w:hAnsi="Calibri" w:cs="Calibri"/>
          <w:sz w:val="22"/>
          <w:szCs w:val="22"/>
          <w:lang w:val="en-US"/>
        </w:rPr>
      </w:pPr>
    </w:p>
    <w:p w14:paraId="047932E3" w14:textId="77777777" w:rsidR="00EB3404" w:rsidRDefault="00EB3404" w:rsidP="00EB3404">
      <w:pPr>
        <w:pStyle w:val="paragraph"/>
        <w:numPr>
          <w:ilvl w:val="0"/>
          <w:numId w:val="12"/>
        </w:numPr>
        <w:spacing w:before="0" w:beforeAutospacing="0" w:after="0" w:afterAutospacing="0"/>
        <w:ind w:left="360" w:firstLine="0"/>
        <w:textAlignment w:val="baseline"/>
        <w:rPr>
          <w:rStyle w:val="normaltextrun"/>
          <w:rFonts w:ascii="Calibri" w:hAnsi="Calibri" w:cs="Calibri"/>
          <w:sz w:val="22"/>
          <w:szCs w:val="22"/>
          <w:lang w:val="en-US"/>
        </w:rPr>
      </w:pPr>
      <w:r>
        <w:rPr>
          <w:rStyle w:val="normaltextrun"/>
          <w:rFonts w:ascii="Calibri" w:hAnsi="Calibri" w:cs="Calibri"/>
          <w:b/>
          <w:bCs/>
          <w:sz w:val="22"/>
          <w:szCs w:val="22"/>
          <w:lang w:val="en-US"/>
        </w:rPr>
        <w:t>Doe is not Cycling (Anoestrus)</w:t>
      </w:r>
      <w:r>
        <w:rPr>
          <w:rStyle w:val="normaltextrun"/>
          <w:rFonts w:ascii="Calibri" w:hAnsi="Calibri" w:cs="Calibri"/>
          <w:sz w:val="22"/>
          <w:szCs w:val="22"/>
          <w:lang w:val="en-US"/>
        </w:rPr>
        <w:t>; out of season, she is pregnant</w:t>
      </w:r>
      <w:r w:rsidR="00C407C5">
        <w:rPr>
          <w:rStyle w:val="normaltextrun"/>
          <w:rFonts w:ascii="Calibri" w:hAnsi="Calibri" w:cs="Calibri"/>
          <w:sz w:val="22"/>
          <w:szCs w:val="22"/>
          <w:lang w:val="en-US"/>
        </w:rPr>
        <w:t xml:space="preserve"> (this happens more than you think!)</w:t>
      </w:r>
      <w:r>
        <w:rPr>
          <w:rStyle w:val="normaltextrun"/>
          <w:rFonts w:ascii="Calibri" w:hAnsi="Calibri" w:cs="Calibri"/>
          <w:sz w:val="22"/>
          <w:szCs w:val="22"/>
          <w:lang w:val="en-US"/>
        </w:rPr>
        <w:t xml:space="preserve">, poor heat detection, malnutrition, has recently kidded, </w:t>
      </w:r>
      <w:r w:rsidR="002900B0">
        <w:rPr>
          <w:rStyle w:val="normaltextrun"/>
          <w:rFonts w:ascii="Calibri" w:hAnsi="Calibri" w:cs="Calibri"/>
          <w:sz w:val="22"/>
          <w:szCs w:val="22"/>
          <w:lang w:val="en-US"/>
        </w:rPr>
        <w:t>lactation</w:t>
      </w:r>
      <w:r>
        <w:rPr>
          <w:rStyle w:val="normaltextrun"/>
          <w:rFonts w:ascii="Calibri" w:hAnsi="Calibri" w:cs="Calibri"/>
          <w:sz w:val="22"/>
          <w:szCs w:val="22"/>
          <w:lang w:val="en-US"/>
        </w:rPr>
        <w:t> anoestrus (usually seen in high producing dairy does), surgical adhesions, hydrometra (false pregnancy), intersex (</w:t>
      </w:r>
      <w:r w:rsidR="002900B0">
        <w:rPr>
          <w:rStyle w:val="normaltextrun"/>
          <w:rFonts w:ascii="Calibri" w:hAnsi="Calibri" w:cs="Calibri"/>
          <w:sz w:val="22"/>
          <w:szCs w:val="22"/>
          <w:lang w:val="en-US"/>
        </w:rPr>
        <w:t>pseudo hermaphrodite</w:t>
      </w:r>
      <w:r>
        <w:rPr>
          <w:rStyle w:val="normaltextrun"/>
          <w:rFonts w:ascii="Calibri" w:hAnsi="Calibri" w:cs="Calibri"/>
          <w:sz w:val="22"/>
          <w:szCs w:val="22"/>
          <w:lang w:val="en-US"/>
        </w:rPr>
        <w:t xml:space="preserve">), Freemartin and ovarian </w:t>
      </w:r>
      <w:r w:rsidR="00C407C5">
        <w:rPr>
          <w:rStyle w:val="normaltextrun"/>
          <w:rFonts w:ascii="Calibri" w:hAnsi="Calibri" w:cs="Calibri"/>
          <w:sz w:val="22"/>
          <w:szCs w:val="22"/>
          <w:lang w:val="en-US"/>
        </w:rPr>
        <w:t>inactivity.</w:t>
      </w:r>
    </w:p>
    <w:p w14:paraId="38A1EE3B" w14:textId="77777777" w:rsidR="00C407C5" w:rsidRDefault="00C407C5" w:rsidP="00C407C5">
      <w:pPr>
        <w:pStyle w:val="ListParagraph"/>
        <w:rPr>
          <w:rFonts w:ascii="Calibri" w:hAnsi="Calibri" w:cs="Calibri"/>
        </w:rPr>
      </w:pPr>
    </w:p>
    <w:p w14:paraId="373D1704" w14:textId="77777777" w:rsidR="00C407C5" w:rsidRDefault="00C407C5" w:rsidP="00C407C5">
      <w:pPr>
        <w:pStyle w:val="paragraph"/>
        <w:spacing w:before="0" w:beforeAutospacing="0" w:after="0" w:afterAutospacing="0"/>
        <w:ind w:left="360"/>
        <w:textAlignment w:val="baseline"/>
        <w:rPr>
          <w:rFonts w:ascii="Calibri" w:hAnsi="Calibri" w:cs="Calibri"/>
          <w:sz w:val="22"/>
          <w:szCs w:val="22"/>
          <w:lang w:val="en-US"/>
        </w:rPr>
      </w:pPr>
    </w:p>
    <w:p w14:paraId="3DA8B62A" w14:textId="77777777" w:rsidR="00EB3404" w:rsidRPr="00C407C5" w:rsidRDefault="00EB3404" w:rsidP="00EB3404">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lang w:val="en-US"/>
        </w:rPr>
      </w:pPr>
      <w:r>
        <w:rPr>
          <w:rStyle w:val="normaltextrun"/>
          <w:rFonts w:ascii="Calibri" w:hAnsi="Calibri" w:cs="Calibri"/>
          <w:b/>
          <w:bCs/>
          <w:sz w:val="22"/>
          <w:szCs w:val="22"/>
          <w:lang w:val="en-US"/>
        </w:rPr>
        <w:t>Doe is cycling regularly</w:t>
      </w:r>
      <w:r>
        <w:rPr>
          <w:rStyle w:val="normaltextrun"/>
          <w:rFonts w:ascii="Calibri" w:hAnsi="Calibri" w:cs="Calibri"/>
          <w:sz w:val="22"/>
          <w:szCs w:val="22"/>
          <w:lang w:val="en-US"/>
        </w:rPr>
        <w:t>; male infertility, service at the wrong time, delayed ovulation, large milk producers, a reproductive tract infection (uterus or vagina) or sometimes they have oestrus during their pregnancy</w:t>
      </w:r>
      <w:r>
        <w:rPr>
          <w:rStyle w:val="eop"/>
          <w:rFonts w:ascii="Calibri" w:eastAsiaTheme="majorEastAsia" w:hAnsi="Calibri" w:cs="Calibri"/>
          <w:sz w:val="22"/>
          <w:szCs w:val="22"/>
          <w:lang w:val="en-US"/>
        </w:rPr>
        <w:t> </w:t>
      </w:r>
    </w:p>
    <w:p w14:paraId="0C614E90" w14:textId="77777777" w:rsidR="002900B0" w:rsidRDefault="002900B0" w:rsidP="001E6222">
      <w:pPr>
        <w:pStyle w:val="paragraph"/>
        <w:spacing w:before="0" w:beforeAutospacing="0" w:after="0" w:afterAutospacing="0"/>
        <w:textAlignment w:val="baseline"/>
        <w:rPr>
          <w:rFonts w:ascii="Calibri" w:hAnsi="Calibri" w:cs="Calibri"/>
          <w:sz w:val="22"/>
          <w:szCs w:val="22"/>
          <w:lang w:val="en-US"/>
        </w:rPr>
      </w:pPr>
    </w:p>
    <w:p w14:paraId="0C0FB3F8" w14:textId="77777777" w:rsidR="00EB3404" w:rsidRPr="002900B0" w:rsidRDefault="00EB3404" w:rsidP="00EB3404">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lang w:val="en-US"/>
        </w:rPr>
      </w:pPr>
      <w:r>
        <w:rPr>
          <w:rStyle w:val="normaltextrun"/>
          <w:rFonts w:ascii="Calibri" w:hAnsi="Calibri" w:cs="Calibri"/>
          <w:b/>
          <w:bCs/>
          <w:sz w:val="22"/>
          <w:szCs w:val="22"/>
          <w:lang w:val="en-US"/>
        </w:rPr>
        <w:t>Irregular oestrus</w:t>
      </w:r>
    </w:p>
    <w:p w14:paraId="5177F9C6" w14:textId="77777777" w:rsidR="002900B0" w:rsidRDefault="002900B0" w:rsidP="002900B0">
      <w:pPr>
        <w:pStyle w:val="paragraph"/>
        <w:spacing w:before="0" w:beforeAutospacing="0" w:after="0" w:afterAutospacing="0"/>
        <w:ind w:left="360"/>
        <w:textAlignment w:val="baseline"/>
        <w:rPr>
          <w:rFonts w:ascii="Calibri" w:hAnsi="Calibri" w:cs="Calibri"/>
          <w:sz w:val="22"/>
          <w:szCs w:val="22"/>
          <w:lang w:val="en-US"/>
        </w:rPr>
      </w:pPr>
    </w:p>
    <w:p w14:paraId="02B6021E" w14:textId="77777777" w:rsidR="002900B0" w:rsidRDefault="00EB3404" w:rsidP="002900B0">
      <w:pPr>
        <w:pStyle w:val="paragraph"/>
        <w:numPr>
          <w:ilvl w:val="0"/>
          <w:numId w:val="13"/>
        </w:numPr>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hAnsi="Calibri" w:cs="Calibri"/>
          <w:b/>
          <w:bCs/>
          <w:sz w:val="22"/>
          <w:szCs w:val="22"/>
          <w:lang w:val="en-US"/>
        </w:rPr>
        <w:t>Long oestrus cycle</w:t>
      </w:r>
      <w:r>
        <w:rPr>
          <w:rStyle w:val="normaltextrun"/>
          <w:rFonts w:ascii="Calibri" w:hAnsi="Calibri" w:cs="Calibri"/>
          <w:sz w:val="22"/>
          <w:szCs w:val="22"/>
          <w:lang w:val="en-US"/>
        </w:rPr>
        <w:t>; embryonic death, silent oestrus, persistent corpus luteum which supplies a hormone that makes the body think it is pregnant</w:t>
      </w:r>
      <w:r>
        <w:rPr>
          <w:rStyle w:val="eop"/>
          <w:rFonts w:ascii="Calibri" w:eastAsiaTheme="majorEastAsia" w:hAnsi="Calibri" w:cs="Calibri"/>
          <w:sz w:val="22"/>
          <w:szCs w:val="22"/>
          <w:lang w:val="en-US"/>
        </w:rPr>
        <w:t> </w:t>
      </w:r>
    </w:p>
    <w:p w14:paraId="1B7BDC91" w14:textId="77777777" w:rsidR="00EB3404" w:rsidRDefault="00EB3404" w:rsidP="002900B0">
      <w:pPr>
        <w:pStyle w:val="paragraph"/>
        <w:numPr>
          <w:ilvl w:val="0"/>
          <w:numId w:val="13"/>
        </w:numPr>
        <w:spacing w:before="0" w:beforeAutospacing="0" w:after="0" w:afterAutospacing="0"/>
        <w:textAlignment w:val="baseline"/>
        <w:rPr>
          <w:rStyle w:val="eop"/>
          <w:rFonts w:ascii="Calibri" w:eastAsiaTheme="majorEastAsia" w:hAnsi="Calibri" w:cs="Calibri"/>
          <w:sz w:val="22"/>
          <w:szCs w:val="22"/>
          <w:lang w:val="en-US"/>
        </w:rPr>
      </w:pPr>
      <w:r w:rsidRPr="002900B0">
        <w:rPr>
          <w:rStyle w:val="normaltextrun"/>
          <w:rFonts w:ascii="Calibri" w:hAnsi="Calibri" w:cs="Calibri"/>
          <w:sz w:val="22"/>
          <w:szCs w:val="22"/>
          <w:lang w:val="en-US"/>
        </w:rPr>
        <w:t> </w:t>
      </w:r>
      <w:r w:rsidRPr="002900B0">
        <w:rPr>
          <w:rStyle w:val="normaltextrun"/>
          <w:rFonts w:ascii="Calibri" w:hAnsi="Calibri" w:cs="Calibri"/>
          <w:b/>
          <w:bCs/>
          <w:sz w:val="22"/>
          <w:szCs w:val="22"/>
          <w:lang w:val="en-US"/>
        </w:rPr>
        <w:t>Short Oestrus Cycle</w:t>
      </w:r>
      <w:r w:rsidRPr="002900B0">
        <w:rPr>
          <w:rStyle w:val="normaltextrun"/>
          <w:rFonts w:ascii="Calibri" w:hAnsi="Calibri" w:cs="Calibri"/>
          <w:sz w:val="22"/>
          <w:szCs w:val="22"/>
          <w:lang w:val="en-US"/>
        </w:rPr>
        <w:t>; The start and the end of the season, normal in kids that just start to cycle, prostaglandins (hormonal medications), stress, ovarian cysts, metritis and mummified kids.</w:t>
      </w:r>
      <w:r w:rsidRPr="002900B0">
        <w:rPr>
          <w:rStyle w:val="eop"/>
          <w:rFonts w:ascii="Calibri" w:eastAsiaTheme="majorEastAsia" w:hAnsi="Calibri" w:cs="Calibri"/>
          <w:sz w:val="22"/>
          <w:szCs w:val="22"/>
          <w:lang w:val="en-US"/>
        </w:rPr>
        <w:t> </w:t>
      </w:r>
    </w:p>
    <w:p w14:paraId="79C96BD5" w14:textId="77777777" w:rsidR="002900B0" w:rsidRDefault="002900B0" w:rsidP="002900B0">
      <w:pPr>
        <w:pStyle w:val="paragraph"/>
        <w:spacing w:before="0" w:beforeAutospacing="0" w:after="0" w:afterAutospacing="0"/>
        <w:ind w:left="720"/>
        <w:textAlignment w:val="baseline"/>
        <w:rPr>
          <w:rStyle w:val="eop"/>
          <w:rFonts w:ascii="Calibri" w:eastAsiaTheme="majorEastAsia" w:hAnsi="Calibri" w:cs="Calibri"/>
          <w:sz w:val="22"/>
          <w:szCs w:val="22"/>
          <w:lang w:val="en-US"/>
        </w:rPr>
      </w:pPr>
    </w:p>
    <w:p w14:paraId="3F3AD453" w14:textId="2D437580" w:rsidR="00846D5B" w:rsidRDefault="002900B0" w:rsidP="002900B0">
      <w:pPr>
        <w:pStyle w:val="paragraph"/>
        <w:spacing w:before="0" w:beforeAutospacing="0" w:after="0" w:afterAutospacing="0"/>
        <w:textAlignment w:val="baseline"/>
        <w:rPr>
          <w:rFonts w:ascii="Calibri" w:eastAsiaTheme="majorEastAsia" w:hAnsi="Calibri" w:cs="Calibri"/>
          <w:sz w:val="22"/>
          <w:szCs w:val="22"/>
          <w:lang w:val="en-US"/>
        </w:rPr>
      </w:pPr>
      <w:r>
        <w:rPr>
          <w:rFonts w:ascii="Calibri" w:eastAsiaTheme="majorEastAsia" w:hAnsi="Calibri" w:cs="Calibri"/>
          <w:sz w:val="22"/>
          <w:szCs w:val="22"/>
          <w:lang w:val="en-US"/>
        </w:rPr>
        <w:t>So as you can see, female infertility is a very complex issue and as the joining season i</w:t>
      </w:r>
      <w:r w:rsidR="00C26D9A">
        <w:rPr>
          <w:rFonts w:ascii="Calibri" w:eastAsiaTheme="majorEastAsia" w:hAnsi="Calibri" w:cs="Calibri"/>
          <w:sz w:val="22"/>
          <w:szCs w:val="22"/>
          <w:lang w:val="en-US"/>
        </w:rPr>
        <w:t>s</w:t>
      </w:r>
      <w:r>
        <w:rPr>
          <w:rFonts w:ascii="Calibri" w:eastAsiaTheme="majorEastAsia" w:hAnsi="Calibri" w:cs="Calibri"/>
          <w:sz w:val="22"/>
          <w:szCs w:val="22"/>
          <w:lang w:val="en-US"/>
        </w:rPr>
        <w:t xml:space="preserve"> upon us now I thought I would give you a list of potential problems that you may come across</w:t>
      </w:r>
      <w:r w:rsidR="00C26D9A">
        <w:rPr>
          <w:rFonts w:ascii="Calibri" w:eastAsiaTheme="majorEastAsia" w:hAnsi="Calibri" w:cs="Calibri"/>
          <w:sz w:val="22"/>
          <w:szCs w:val="22"/>
          <w:lang w:val="en-US"/>
        </w:rPr>
        <w:t xml:space="preserve">, </w:t>
      </w:r>
      <w:r>
        <w:rPr>
          <w:rFonts w:ascii="Calibri" w:eastAsiaTheme="majorEastAsia" w:hAnsi="Calibri" w:cs="Calibri"/>
          <w:sz w:val="22"/>
          <w:szCs w:val="22"/>
          <w:lang w:val="en-US"/>
        </w:rPr>
        <w:t xml:space="preserve"> </w:t>
      </w:r>
      <w:r w:rsidR="00C26D9A">
        <w:rPr>
          <w:rFonts w:ascii="Calibri" w:eastAsiaTheme="majorEastAsia" w:hAnsi="Calibri" w:cs="Calibri"/>
          <w:sz w:val="22"/>
          <w:szCs w:val="22"/>
          <w:lang w:val="en-US"/>
        </w:rPr>
        <w:t>g</w:t>
      </w:r>
      <w:r>
        <w:rPr>
          <w:rFonts w:ascii="Calibri" w:eastAsiaTheme="majorEastAsia" w:hAnsi="Calibri" w:cs="Calibri"/>
          <w:sz w:val="22"/>
          <w:szCs w:val="22"/>
          <w:lang w:val="en-US"/>
        </w:rPr>
        <w:t>iving you some tools to assist with your infertility investigation.</w:t>
      </w:r>
      <w:r w:rsidR="00846D5B">
        <w:rPr>
          <w:rFonts w:ascii="Calibri" w:eastAsiaTheme="majorEastAsia" w:hAnsi="Calibri" w:cs="Calibri"/>
          <w:sz w:val="22"/>
          <w:szCs w:val="22"/>
          <w:lang w:val="en-US"/>
        </w:rPr>
        <w:t xml:space="preserve"> </w:t>
      </w:r>
    </w:p>
    <w:p w14:paraId="4EF03710" w14:textId="77777777" w:rsidR="00846D5B" w:rsidRDefault="00846D5B" w:rsidP="002900B0">
      <w:pPr>
        <w:pStyle w:val="paragraph"/>
        <w:spacing w:before="0" w:beforeAutospacing="0" w:after="0" w:afterAutospacing="0"/>
        <w:textAlignment w:val="baseline"/>
        <w:rPr>
          <w:rFonts w:ascii="Calibri" w:eastAsiaTheme="majorEastAsia" w:hAnsi="Calibri" w:cs="Calibri"/>
          <w:sz w:val="22"/>
          <w:szCs w:val="22"/>
          <w:lang w:val="en-US"/>
        </w:rPr>
      </w:pPr>
    </w:p>
    <w:p w14:paraId="707D4284" w14:textId="0FFF8CF0" w:rsidR="002900B0" w:rsidRDefault="002900B0" w:rsidP="002900B0">
      <w:pPr>
        <w:pStyle w:val="paragraph"/>
        <w:spacing w:before="0" w:beforeAutospacing="0" w:after="0" w:afterAutospacing="0"/>
        <w:textAlignment w:val="baseline"/>
        <w:rPr>
          <w:rFonts w:ascii="Calibri" w:eastAsiaTheme="majorEastAsia" w:hAnsi="Calibri" w:cs="Calibri"/>
          <w:sz w:val="22"/>
          <w:szCs w:val="22"/>
          <w:lang w:val="en-US"/>
        </w:rPr>
      </w:pPr>
      <w:r>
        <w:rPr>
          <w:rFonts w:ascii="Calibri" w:eastAsiaTheme="majorEastAsia" w:hAnsi="Calibri" w:cs="Calibri"/>
          <w:sz w:val="22"/>
          <w:szCs w:val="22"/>
          <w:lang w:val="en-US"/>
        </w:rPr>
        <w:t>Prior to any breeding season, I would recommend a routine examination of the breeding herd to ensure there isn’t any issue before you begin. Any animals that are not sound should be either treated or culled from the breeding herd</w:t>
      </w:r>
      <w:r w:rsidR="0067001E">
        <w:rPr>
          <w:rFonts w:ascii="Calibri" w:eastAsiaTheme="majorEastAsia" w:hAnsi="Calibri" w:cs="Calibri"/>
          <w:sz w:val="22"/>
          <w:szCs w:val="22"/>
          <w:lang w:val="en-US"/>
        </w:rPr>
        <w:t xml:space="preserve"> to decrease the chance of infertility issues.</w:t>
      </w:r>
      <w:r w:rsidR="00846D5B">
        <w:rPr>
          <w:rFonts w:ascii="Calibri" w:eastAsiaTheme="majorEastAsia" w:hAnsi="Calibri" w:cs="Calibri"/>
          <w:sz w:val="22"/>
          <w:szCs w:val="22"/>
          <w:lang w:val="en-US"/>
        </w:rPr>
        <w:t xml:space="preserve"> </w:t>
      </w:r>
    </w:p>
    <w:p w14:paraId="106DBCC4" w14:textId="77777777" w:rsidR="00EB3404" w:rsidRDefault="00EB3404" w:rsidP="00846D5B">
      <w:pPr>
        <w:pStyle w:val="paragraph"/>
        <w:spacing w:before="0" w:beforeAutospacing="0" w:after="0" w:afterAutospacing="0"/>
        <w:textAlignment w:val="baseline"/>
        <w:rPr>
          <w:rFonts w:ascii="Calibri" w:eastAsiaTheme="majorEastAsia" w:hAnsi="Calibri" w:cs="Calibri"/>
          <w:sz w:val="22"/>
          <w:szCs w:val="22"/>
          <w:lang w:val="en-US"/>
        </w:rPr>
      </w:pPr>
    </w:p>
    <w:p w14:paraId="5CEF5397" w14:textId="59CE9A12" w:rsidR="00181635" w:rsidRDefault="00846D5B" w:rsidP="00CB50FA">
      <w:r>
        <w:t xml:space="preserve">We have had drought condition over the last few years which have certainly affected the reproductive performance in livestock across NSW. There are a number of </w:t>
      </w:r>
      <w:r w:rsidR="00C26D9A">
        <w:t xml:space="preserve">areas </w:t>
      </w:r>
      <w:r>
        <w:t xml:space="preserve"> in the Hunter</w:t>
      </w:r>
      <w:r w:rsidR="00C26D9A">
        <w:t xml:space="preserve"> region</w:t>
      </w:r>
      <w:r>
        <w:t xml:space="preserve"> that have had recent rains and we have had some lovely green growth but this brings about a change in </w:t>
      </w:r>
      <w:r w:rsidR="00181635">
        <w:t>diet</w:t>
      </w:r>
      <w:r>
        <w:t xml:space="preserve"> that can cause an imbalance of the gut bacteria and increase the chance of Pulpy kidney or Enterotoxaemia. </w:t>
      </w:r>
    </w:p>
    <w:p w14:paraId="64669E05" w14:textId="77777777" w:rsidR="00181635" w:rsidRDefault="00181635" w:rsidP="00CB50FA"/>
    <w:p w14:paraId="4FC921AC" w14:textId="734BA26F" w:rsidR="00846D5B" w:rsidRDefault="00846D5B" w:rsidP="00CB50FA">
      <w:r>
        <w:t xml:space="preserve">I would highly recommend that you vaccinate your stock with </w:t>
      </w:r>
      <w:r w:rsidR="00181635">
        <w:t>a multivalent Clostridial vaccination that protects against the bact</w:t>
      </w:r>
      <w:r w:rsidR="005E552D">
        <w:t xml:space="preserve">eria </w:t>
      </w:r>
      <w:r w:rsidR="00181635">
        <w:t>Clostridium perfringens typ</w:t>
      </w:r>
      <w:r w:rsidR="005E552D">
        <w:t>e D</w:t>
      </w:r>
      <w:r w:rsidR="00671AF3">
        <w:t xml:space="preserve"> (Pulpy Kidney)</w:t>
      </w:r>
      <w:r w:rsidR="005E552D">
        <w:t xml:space="preserve"> and Tetanus</w:t>
      </w:r>
      <w:r>
        <w:t xml:space="preserve"> </w:t>
      </w:r>
      <w:r w:rsidR="00181635">
        <w:t>(</w:t>
      </w:r>
      <w:r>
        <w:t xml:space="preserve">5-in-1 </w:t>
      </w:r>
      <w:r w:rsidR="00181635">
        <w:t>, 2-in-1, 3-in-1)</w:t>
      </w:r>
      <w:r w:rsidR="00C26D9A">
        <w:t xml:space="preserve"> and other clostridial </w:t>
      </w:r>
      <w:r w:rsidR="003D5990">
        <w:t>diseas</w:t>
      </w:r>
      <w:bookmarkStart w:id="0" w:name="_GoBack"/>
      <w:bookmarkEnd w:id="0"/>
      <w:r w:rsidR="003D5990">
        <w:t>es. The</w:t>
      </w:r>
      <w:r w:rsidR="00181635">
        <w:t xml:space="preserve"> persistence of the response to vaccination is shorter in duration in goats than sheep, so it is necessary to shorten the interval between the booster vaccinations to </w:t>
      </w:r>
      <w:r w:rsidR="005E552D">
        <w:t>every 3-6 months, or even more frequently with any change in their diet.</w:t>
      </w:r>
    </w:p>
    <w:p w14:paraId="721DA6FD" w14:textId="77777777" w:rsidR="00846D5B" w:rsidRDefault="00846D5B" w:rsidP="00CB50FA"/>
    <w:p w14:paraId="769C1A23" w14:textId="77777777" w:rsidR="00CB50FA" w:rsidRDefault="00CB50FA" w:rsidP="00CB50FA">
      <w:r>
        <w:t xml:space="preserve">If you have other questions and concerns about </w:t>
      </w:r>
      <w:r w:rsidR="0067001E">
        <w:t>infertility in your herd</w:t>
      </w:r>
      <w:r>
        <w:t xml:space="preserve"> please send me an email on </w:t>
      </w:r>
      <w:hyperlink r:id="rId8" w:history="1">
        <w:r w:rsidR="003F6299" w:rsidRPr="002924F2">
          <w:rPr>
            <w:rStyle w:val="Hyperlink"/>
          </w:rPr>
          <w:t>kylie.greentree@lls.nsw.gov.au</w:t>
        </w:r>
      </w:hyperlink>
      <w:r w:rsidR="003F6299">
        <w:t xml:space="preserve"> </w:t>
      </w:r>
    </w:p>
    <w:p w14:paraId="5DA3B603" w14:textId="77777777" w:rsidR="00504891" w:rsidRDefault="00504891" w:rsidP="0036100F"/>
    <w:p w14:paraId="6C8A7052" w14:textId="77777777" w:rsidR="00504891" w:rsidRDefault="00504891" w:rsidP="0036100F"/>
    <w:p w14:paraId="1603F4D3" w14:textId="77777777" w:rsidR="00504891" w:rsidRDefault="00504891" w:rsidP="0036100F"/>
    <w:p w14:paraId="30D40005" w14:textId="77777777" w:rsidR="0036100F" w:rsidRDefault="0036100F" w:rsidP="0036100F"/>
    <w:p w14:paraId="50119097" w14:textId="77777777" w:rsidR="0036100F" w:rsidRDefault="0036100F" w:rsidP="0036100F">
      <w:r>
        <w:t xml:space="preserve">References: </w:t>
      </w:r>
    </w:p>
    <w:p w14:paraId="4CE4C35A" w14:textId="77777777" w:rsidR="0036100F" w:rsidRDefault="0067001E" w:rsidP="0036100F">
      <w:pPr>
        <w:pStyle w:val="ListParagraph"/>
        <w:numPr>
          <w:ilvl w:val="0"/>
          <w:numId w:val="10"/>
        </w:numPr>
      </w:pPr>
      <w:r>
        <w:t>Matthews, J</w:t>
      </w:r>
      <w:r w:rsidR="00C36AB1">
        <w:t>; 2009</w:t>
      </w:r>
      <w:r w:rsidR="0036100F">
        <w:t xml:space="preserve">. </w:t>
      </w:r>
      <w:r>
        <w:t>Diseases of the Goat</w:t>
      </w:r>
    </w:p>
    <w:p w14:paraId="7F272D02" w14:textId="77777777" w:rsidR="00E62D95" w:rsidRDefault="00E62D95" w:rsidP="00B05124">
      <w:pPr>
        <w:ind w:left="4320"/>
        <w:rPr>
          <w:sz w:val="16"/>
          <w:szCs w:val="16"/>
        </w:rPr>
      </w:pPr>
    </w:p>
    <w:p w14:paraId="1CF69359" w14:textId="77777777" w:rsidR="00E62D95" w:rsidRDefault="00E62D95" w:rsidP="00B05124">
      <w:pPr>
        <w:ind w:left="4320"/>
        <w:rPr>
          <w:sz w:val="16"/>
          <w:szCs w:val="16"/>
        </w:rPr>
      </w:pPr>
    </w:p>
    <w:p w14:paraId="3A7F8D48" w14:textId="77777777" w:rsidR="00E62D95" w:rsidRDefault="00E62D95" w:rsidP="00B05124">
      <w:pPr>
        <w:ind w:left="4320"/>
        <w:rPr>
          <w:sz w:val="16"/>
          <w:szCs w:val="16"/>
        </w:rPr>
      </w:pPr>
    </w:p>
    <w:p w14:paraId="4A5BD5BA" w14:textId="77777777" w:rsidR="00E62D95" w:rsidRDefault="00E62D95" w:rsidP="00B05124">
      <w:pPr>
        <w:ind w:left="4320"/>
        <w:rPr>
          <w:sz w:val="16"/>
          <w:szCs w:val="16"/>
        </w:rPr>
      </w:pPr>
    </w:p>
    <w:p w14:paraId="402320DA" w14:textId="77777777" w:rsidR="00E62D95" w:rsidRDefault="00E62D95" w:rsidP="005E552D">
      <w:pPr>
        <w:rPr>
          <w:sz w:val="16"/>
          <w:szCs w:val="16"/>
        </w:rPr>
      </w:pPr>
    </w:p>
    <w:p w14:paraId="1EB034B2" w14:textId="77777777" w:rsidR="00E62D95" w:rsidRDefault="00E62D95" w:rsidP="00B05124">
      <w:pPr>
        <w:ind w:left="4320"/>
        <w:rPr>
          <w:sz w:val="16"/>
          <w:szCs w:val="16"/>
        </w:rPr>
      </w:pPr>
    </w:p>
    <w:p w14:paraId="68E260E9" w14:textId="77777777" w:rsidR="00B05124" w:rsidRDefault="00B05124" w:rsidP="00322F8E">
      <w:r>
        <w:rPr>
          <w:sz w:val="16"/>
          <w:szCs w:val="16"/>
        </w:rPr>
        <w:t>© State of New South Wales through Local Land Services 2019. The information contained in this publication is based on knowledge and understanding at the time of writing November 2019.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w:t>
      </w:r>
    </w:p>
    <w:p w14:paraId="4FACB917" w14:textId="77777777" w:rsidR="00BA17E7" w:rsidRDefault="004564D7">
      <w:pPr>
        <w:pStyle w:val="BodyText"/>
        <w:spacing w:before="5"/>
        <w:ind w:left="0"/>
        <w:rPr>
          <w:sz w:val="12"/>
        </w:rPr>
      </w:pPr>
      <w:r>
        <w:rPr>
          <w:noProof/>
          <w:lang w:val="en-AU" w:eastAsia="en-AU"/>
        </w:rPr>
        <w:drawing>
          <wp:anchor distT="0" distB="0" distL="0" distR="0" simplePos="0" relativeHeight="251658240" behindDoc="0" locked="0" layoutInCell="1" allowOverlap="1" wp14:anchorId="68FF01B5" wp14:editId="19F1680E">
            <wp:simplePos x="0" y="0"/>
            <wp:positionH relativeFrom="margin">
              <wp:posOffset>190500</wp:posOffset>
            </wp:positionH>
            <wp:positionV relativeFrom="paragraph">
              <wp:posOffset>152400</wp:posOffset>
            </wp:positionV>
            <wp:extent cx="6572885" cy="861695"/>
            <wp:effectExtent l="0" t="0" r="0" b="952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572885" cy="861695"/>
                    </a:xfrm>
                    <a:prstGeom prst="rect">
                      <a:avLst/>
                    </a:prstGeom>
                  </pic:spPr>
                </pic:pic>
              </a:graphicData>
            </a:graphic>
            <wp14:sizeRelH relativeFrom="margin">
              <wp14:pctWidth>0</wp14:pctWidth>
            </wp14:sizeRelH>
            <wp14:sizeRelV relativeFrom="margin">
              <wp14:pctHeight>0</wp14:pctHeight>
            </wp14:sizeRelV>
          </wp:anchor>
        </w:drawing>
      </w:r>
    </w:p>
    <w:sectPr w:rsidR="00BA17E7">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264"/>
    <w:multiLevelType w:val="hybridMultilevel"/>
    <w:tmpl w:val="EB28FAF6"/>
    <w:lvl w:ilvl="0" w:tplc="95CEA9C2">
      <w:start w:val="1"/>
      <w:numFmt w:val="upp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3" w15:restartNumberingAfterBreak="0">
    <w:nsid w:val="0E77125B"/>
    <w:multiLevelType w:val="hybridMultilevel"/>
    <w:tmpl w:val="6086908A"/>
    <w:lvl w:ilvl="0" w:tplc="A36E1B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27B91"/>
    <w:multiLevelType w:val="hybridMultilevel"/>
    <w:tmpl w:val="C6F683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53517ED3"/>
    <w:multiLevelType w:val="hybridMultilevel"/>
    <w:tmpl w:val="4238DB04"/>
    <w:lvl w:ilvl="0" w:tplc="E3B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6550BF"/>
    <w:multiLevelType w:val="multilevel"/>
    <w:tmpl w:val="6B04E62E"/>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670BB3"/>
    <w:multiLevelType w:val="multilevel"/>
    <w:tmpl w:val="1BD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12"/>
  </w:num>
  <w:num w:numId="2">
    <w:abstractNumId w:val="2"/>
  </w:num>
  <w:num w:numId="3">
    <w:abstractNumId w:val="1"/>
  </w:num>
  <w:num w:numId="4">
    <w:abstractNumId w:val="8"/>
  </w:num>
  <w:num w:numId="5">
    <w:abstractNumId w:val="6"/>
  </w:num>
  <w:num w:numId="6">
    <w:abstractNumId w:val="5"/>
  </w:num>
  <w:num w:numId="7">
    <w:abstractNumId w:val="7"/>
  </w:num>
  <w:num w:numId="8">
    <w:abstractNumId w:val="9"/>
  </w:num>
  <w:num w:numId="9">
    <w:abstractNumId w:val="4"/>
  </w:num>
  <w:num w:numId="10">
    <w:abstractNumId w:val="3"/>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E7"/>
    <w:rsid w:val="00007D76"/>
    <w:rsid w:val="00037504"/>
    <w:rsid w:val="00046309"/>
    <w:rsid w:val="000A492A"/>
    <w:rsid w:val="001314D2"/>
    <w:rsid w:val="00160A2F"/>
    <w:rsid w:val="00181635"/>
    <w:rsid w:val="00184149"/>
    <w:rsid w:val="001A479F"/>
    <w:rsid w:val="001C1A49"/>
    <w:rsid w:val="001C3EA0"/>
    <w:rsid w:val="001E6222"/>
    <w:rsid w:val="00234719"/>
    <w:rsid w:val="00257CBF"/>
    <w:rsid w:val="002900B0"/>
    <w:rsid w:val="00322F8E"/>
    <w:rsid w:val="0036100F"/>
    <w:rsid w:val="003C3B92"/>
    <w:rsid w:val="003D5990"/>
    <w:rsid w:val="003F6299"/>
    <w:rsid w:val="004366AC"/>
    <w:rsid w:val="004564D7"/>
    <w:rsid w:val="00500CAF"/>
    <w:rsid w:val="00504891"/>
    <w:rsid w:val="0055048C"/>
    <w:rsid w:val="00596783"/>
    <w:rsid w:val="005C4B6A"/>
    <w:rsid w:val="005D5E1E"/>
    <w:rsid w:val="005E552D"/>
    <w:rsid w:val="00621FA9"/>
    <w:rsid w:val="0065771E"/>
    <w:rsid w:val="0067001E"/>
    <w:rsid w:val="00671AF3"/>
    <w:rsid w:val="006F39A8"/>
    <w:rsid w:val="00723EE0"/>
    <w:rsid w:val="0074526D"/>
    <w:rsid w:val="00750A72"/>
    <w:rsid w:val="007B58D2"/>
    <w:rsid w:val="007C5DA4"/>
    <w:rsid w:val="007D1237"/>
    <w:rsid w:val="007F0766"/>
    <w:rsid w:val="007F3744"/>
    <w:rsid w:val="00811C86"/>
    <w:rsid w:val="00846D5B"/>
    <w:rsid w:val="008575A0"/>
    <w:rsid w:val="00875CD5"/>
    <w:rsid w:val="00925F62"/>
    <w:rsid w:val="009413DD"/>
    <w:rsid w:val="009565B6"/>
    <w:rsid w:val="00986604"/>
    <w:rsid w:val="009D5291"/>
    <w:rsid w:val="009E5626"/>
    <w:rsid w:val="00A07011"/>
    <w:rsid w:val="00A1043C"/>
    <w:rsid w:val="00AD3620"/>
    <w:rsid w:val="00AE7609"/>
    <w:rsid w:val="00AF6212"/>
    <w:rsid w:val="00B05124"/>
    <w:rsid w:val="00B12DB7"/>
    <w:rsid w:val="00B75166"/>
    <w:rsid w:val="00B87430"/>
    <w:rsid w:val="00B90F4A"/>
    <w:rsid w:val="00BA17E7"/>
    <w:rsid w:val="00BA5586"/>
    <w:rsid w:val="00BD409F"/>
    <w:rsid w:val="00C03AB3"/>
    <w:rsid w:val="00C26D9A"/>
    <w:rsid w:val="00C36AB1"/>
    <w:rsid w:val="00C407C5"/>
    <w:rsid w:val="00C95100"/>
    <w:rsid w:val="00CB50FA"/>
    <w:rsid w:val="00CD371C"/>
    <w:rsid w:val="00D441C7"/>
    <w:rsid w:val="00D47083"/>
    <w:rsid w:val="00D57CB2"/>
    <w:rsid w:val="00D76903"/>
    <w:rsid w:val="00D87339"/>
    <w:rsid w:val="00D9487C"/>
    <w:rsid w:val="00DB4674"/>
    <w:rsid w:val="00DD333E"/>
    <w:rsid w:val="00DD419C"/>
    <w:rsid w:val="00E12ED0"/>
    <w:rsid w:val="00E22C77"/>
    <w:rsid w:val="00E62D95"/>
    <w:rsid w:val="00EB3404"/>
    <w:rsid w:val="00EF6FF5"/>
    <w:rsid w:val="00F0606B"/>
    <w:rsid w:val="00F84F59"/>
    <w:rsid w:val="00F86E27"/>
    <w:rsid w:val="00FB3679"/>
    <w:rsid w:val="00FD2DBC"/>
    <w:rsid w:val="00FF5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22BE"/>
  <w15:docId w15:val="{B24EF750-41BA-42B2-A438-8171512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 w:type="paragraph" w:customStyle="1" w:styleId="Default">
    <w:name w:val="Default"/>
    <w:rsid w:val="00B05124"/>
    <w:pPr>
      <w:widowControl/>
      <w:adjustRightInd w:val="0"/>
    </w:pPr>
    <w:rPr>
      <w:rFonts w:ascii="Arial" w:hAnsi="Arial" w:cs="Arial"/>
      <w:color w:val="000000"/>
      <w:sz w:val="24"/>
      <w:szCs w:val="24"/>
      <w:lang w:val="en-AU"/>
    </w:rPr>
  </w:style>
  <w:style w:type="paragraph" w:customStyle="1" w:styleId="paragraph">
    <w:name w:val="paragraph"/>
    <w:basedOn w:val="Normal"/>
    <w:rsid w:val="00EB340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B3404"/>
  </w:style>
  <w:style w:type="character" w:customStyle="1" w:styleId="eop">
    <w:name w:val="eop"/>
    <w:basedOn w:val="DefaultParagraphFont"/>
    <w:rsid w:val="00EB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13500">
      <w:bodyDiv w:val="1"/>
      <w:marLeft w:val="0"/>
      <w:marRight w:val="0"/>
      <w:marTop w:val="0"/>
      <w:marBottom w:val="0"/>
      <w:divBdr>
        <w:top w:val="none" w:sz="0" w:space="0" w:color="auto"/>
        <w:left w:val="none" w:sz="0" w:space="0" w:color="auto"/>
        <w:bottom w:val="none" w:sz="0" w:space="0" w:color="auto"/>
        <w:right w:val="none" w:sz="0" w:space="0" w:color="auto"/>
      </w:divBdr>
      <w:divsChild>
        <w:div w:id="196891477">
          <w:marLeft w:val="0"/>
          <w:marRight w:val="0"/>
          <w:marTop w:val="0"/>
          <w:marBottom w:val="0"/>
          <w:divBdr>
            <w:top w:val="none" w:sz="0" w:space="0" w:color="auto"/>
            <w:left w:val="none" w:sz="0" w:space="0" w:color="auto"/>
            <w:bottom w:val="none" w:sz="0" w:space="0" w:color="auto"/>
            <w:right w:val="none" w:sz="0" w:space="0" w:color="auto"/>
          </w:divBdr>
        </w:div>
        <w:div w:id="21245809">
          <w:marLeft w:val="0"/>
          <w:marRight w:val="0"/>
          <w:marTop w:val="0"/>
          <w:marBottom w:val="0"/>
          <w:divBdr>
            <w:top w:val="none" w:sz="0" w:space="0" w:color="auto"/>
            <w:left w:val="none" w:sz="0" w:space="0" w:color="auto"/>
            <w:bottom w:val="none" w:sz="0" w:space="0" w:color="auto"/>
            <w:right w:val="none" w:sz="0" w:space="0" w:color="auto"/>
          </w:divBdr>
        </w:div>
        <w:div w:id="595526226">
          <w:marLeft w:val="0"/>
          <w:marRight w:val="0"/>
          <w:marTop w:val="0"/>
          <w:marBottom w:val="0"/>
          <w:divBdr>
            <w:top w:val="none" w:sz="0" w:space="0" w:color="auto"/>
            <w:left w:val="none" w:sz="0" w:space="0" w:color="auto"/>
            <w:bottom w:val="none" w:sz="0" w:space="0" w:color="auto"/>
            <w:right w:val="none" w:sz="0" w:space="0" w:color="auto"/>
          </w:divBdr>
        </w:div>
        <w:div w:id="2116443022">
          <w:marLeft w:val="0"/>
          <w:marRight w:val="0"/>
          <w:marTop w:val="0"/>
          <w:marBottom w:val="0"/>
          <w:divBdr>
            <w:top w:val="none" w:sz="0" w:space="0" w:color="auto"/>
            <w:left w:val="none" w:sz="0" w:space="0" w:color="auto"/>
            <w:bottom w:val="none" w:sz="0" w:space="0" w:color="auto"/>
            <w:right w:val="none" w:sz="0" w:space="0" w:color="auto"/>
          </w:divBdr>
        </w:div>
        <w:div w:id="1751584308">
          <w:marLeft w:val="0"/>
          <w:marRight w:val="0"/>
          <w:marTop w:val="0"/>
          <w:marBottom w:val="0"/>
          <w:divBdr>
            <w:top w:val="none" w:sz="0" w:space="0" w:color="auto"/>
            <w:left w:val="none" w:sz="0" w:space="0" w:color="auto"/>
            <w:bottom w:val="none" w:sz="0" w:space="0" w:color="auto"/>
            <w:right w:val="none" w:sz="0" w:space="0" w:color="auto"/>
          </w:divBdr>
        </w:div>
        <w:div w:id="2033217328">
          <w:marLeft w:val="0"/>
          <w:marRight w:val="0"/>
          <w:marTop w:val="0"/>
          <w:marBottom w:val="0"/>
          <w:divBdr>
            <w:top w:val="none" w:sz="0" w:space="0" w:color="auto"/>
            <w:left w:val="none" w:sz="0" w:space="0" w:color="auto"/>
            <w:bottom w:val="none" w:sz="0" w:space="0" w:color="auto"/>
            <w:right w:val="none" w:sz="0" w:space="0" w:color="auto"/>
          </w:divBdr>
        </w:div>
        <w:div w:id="453328339">
          <w:marLeft w:val="0"/>
          <w:marRight w:val="0"/>
          <w:marTop w:val="0"/>
          <w:marBottom w:val="0"/>
          <w:divBdr>
            <w:top w:val="none" w:sz="0" w:space="0" w:color="auto"/>
            <w:left w:val="none" w:sz="0" w:space="0" w:color="auto"/>
            <w:bottom w:val="none" w:sz="0" w:space="0" w:color="auto"/>
            <w:right w:val="none" w:sz="0" w:space="0" w:color="auto"/>
          </w:divBdr>
        </w:div>
        <w:div w:id="1819302851">
          <w:marLeft w:val="0"/>
          <w:marRight w:val="0"/>
          <w:marTop w:val="0"/>
          <w:marBottom w:val="0"/>
          <w:divBdr>
            <w:top w:val="none" w:sz="0" w:space="0" w:color="auto"/>
            <w:left w:val="none" w:sz="0" w:space="0" w:color="auto"/>
            <w:bottom w:val="none" w:sz="0" w:space="0" w:color="auto"/>
            <w:right w:val="none" w:sz="0" w:space="0" w:color="auto"/>
          </w:divBdr>
        </w:div>
        <w:div w:id="1956018130">
          <w:marLeft w:val="0"/>
          <w:marRight w:val="0"/>
          <w:marTop w:val="0"/>
          <w:marBottom w:val="0"/>
          <w:divBdr>
            <w:top w:val="none" w:sz="0" w:space="0" w:color="auto"/>
            <w:left w:val="none" w:sz="0" w:space="0" w:color="auto"/>
            <w:bottom w:val="none" w:sz="0" w:space="0" w:color="auto"/>
            <w:right w:val="none" w:sz="0" w:space="0" w:color="auto"/>
          </w:divBdr>
        </w:div>
        <w:div w:id="1459183722">
          <w:marLeft w:val="0"/>
          <w:marRight w:val="0"/>
          <w:marTop w:val="0"/>
          <w:marBottom w:val="0"/>
          <w:divBdr>
            <w:top w:val="none" w:sz="0" w:space="0" w:color="auto"/>
            <w:left w:val="none" w:sz="0" w:space="0" w:color="auto"/>
            <w:bottom w:val="none" w:sz="0" w:space="0" w:color="auto"/>
            <w:right w:val="none" w:sz="0" w:space="0" w:color="auto"/>
          </w:divBdr>
        </w:div>
        <w:div w:id="1533105328">
          <w:marLeft w:val="0"/>
          <w:marRight w:val="0"/>
          <w:marTop w:val="0"/>
          <w:marBottom w:val="0"/>
          <w:divBdr>
            <w:top w:val="none" w:sz="0" w:space="0" w:color="auto"/>
            <w:left w:val="none" w:sz="0" w:space="0" w:color="auto"/>
            <w:bottom w:val="none" w:sz="0" w:space="0" w:color="auto"/>
            <w:right w:val="none" w:sz="0" w:space="0" w:color="auto"/>
          </w:divBdr>
        </w:div>
        <w:div w:id="363098012">
          <w:marLeft w:val="0"/>
          <w:marRight w:val="0"/>
          <w:marTop w:val="0"/>
          <w:marBottom w:val="0"/>
          <w:divBdr>
            <w:top w:val="none" w:sz="0" w:space="0" w:color="auto"/>
            <w:left w:val="none" w:sz="0" w:space="0" w:color="auto"/>
            <w:bottom w:val="none" w:sz="0" w:space="0" w:color="auto"/>
            <w:right w:val="none" w:sz="0" w:space="0" w:color="auto"/>
          </w:divBdr>
        </w:div>
        <w:div w:id="1303121216">
          <w:marLeft w:val="0"/>
          <w:marRight w:val="0"/>
          <w:marTop w:val="0"/>
          <w:marBottom w:val="0"/>
          <w:divBdr>
            <w:top w:val="none" w:sz="0" w:space="0" w:color="auto"/>
            <w:left w:val="none" w:sz="0" w:space="0" w:color="auto"/>
            <w:bottom w:val="none" w:sz="0" w:space="0" w:color="auto"/>
            <w:right w:val="none" w:sz="0" w:space="0" w:color="auto"/>
          </w:divBdr>
        </w:div>
        <w:div w:id="1796410748">
          <w:marLeft w:val="0"/>
          <w:marRight w:val="0"/>
          <w:marTop w:val="0"/>
          <w:marBottom w:val="0"/>
          <w:divBdr>
            <w:top w:val="none" w:sz="0" w:space="0" w:color="auto"/>
            <w:left w:val="none" w:sz="0" w:space="0" w:color="auto"/>
            <w:bottom w:val="none" w:sz="0" w:space="0" w:color="auto"/>
            <w:right w:val="none" w:sz="0" w:space="0" w:color="auto"/>
          </w:divBdr>
        </w:div>
        <w:div w:id="12562820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greentree@lls.nsw.gov.a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evanspn</dc:creator>
  <cp:lastModifiedBy>Kylie Greentree</cp:lastModifiedBy>
  <cp:revision>2</cp:revision>
  <cp:lastPrinted>2020-01-30T23:31:00Z</cp:lastPrinted>
  <dcterms:created xsi:type="dcterms:W3CDTF">2020-02-26T01:37:00Z</dcterms:created>
  <dcterms:modified xsi:type="dcterms:W3CDTF">2020-02-26T01:37:00Z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