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p w:rsidR="00F30697" w:rsidRPr="00045D25" w:rsidRDefault="00434A57" w:rsidP="00F30697">
      <w:pPr>
        <w:jc w:val="center"/>
        <w:rPr>
          <w:b/>
          <w:sz w:val="36"/>
          <w:szCs w:val="36"/>
          <w:u w:val="single"/>
        </w:rPr>
      </w:pPr>
      <w:r w:rsidRPr="00045D25">
        <w:rPr>
          <w:b/>
          <w:sz w:val="36"/>
          <w:szCs w:val="36"/>
          <w:u w:val="single"/>
        </w:rPr>
        <w:t>Obstructive Urolithiasis in Goats</w:t>
      </w:r>
    </w:p>
    <w:p w:rsidR="00223F19" w:rsidRPr="002F0C03" w:rsidRDefault="00434A57">
      <w:r>
        <w:t>Over the last month, I have had several questions about bladder stones in goats. These stones are also called uroliths and small calculi break off</w:t>
      </w:r>
      <w:r w:rsidR="00E57271">
        <w:t xml:space="preserve"> the uroliths</w:t>
      </w:r>
      <w:r>
        <w:t xml:space="preserve"> and become lodged in the </w:t>
      </w:r>
      <w:r w:rsidR="00227604">
        <w:t>urethra which prevents</w:t>
      </w:r>
      <w:r>
        <w:t xml:space="preserve"> urine </w:t>
      </w:r>
      <w:r w:rsidR="00223F19">
        <w:t>outflow and</w:t>
      </w:r>
      <w:r>
        <w:t xml:space="preserve"> severe pain. The most common scenario is in pet goats that are being fed on a high grain/concentrate diet and a diet that i</w:t>
      </w:r>
      <w:r w:rsidR="00E57271">
        <w:t xml:space="preserve">s low in fibre. There are a number of predisposing factors that </w:t>
      </w:r>
      <w:r w:rsidR="001B6E42">
        <w:t xml:space="preserve">can lead to the </w:t>
      </w:r>
      <w:r w:rsidR="001D5D57">
        <w:t>precipitation of</w:t>
      </w:r>
      <w:r w:rsidR="00E57271">
        <w:t xml:space="preserve"> minerals from the urine and the </w:t>
      </w:r>
      <w:r w:rsidR="002F0C03">
        <w:t>formation</w:t>
      </w:r>
      <w:r w:rsidR="00E57271">
        <w:t xml:space="preserve"> of calculi. The uroliths can be made of different minerals and they will depend on the diet </w:t>
      </w:r>
      <w:r w:rsidR="001B6E42">
        <w:t>composition</w:t>
      </w:r>
      <w:r w:rsidR="00E57271">
        <w:t>. High calcium diets, such as pastures</w:t>
      </w:r>
      <w:r w:rsidR="004E4461">
        <w:t xml:space="preserve"> and hay</w:t>
      </w:r>
      <w:bookmarkStart w:id="0" w:name="_GoBack"/>
      <w:bookmarkEnd w:id="0"/>
      <w:r w:rsidR="00E57271">
        <w:t xml:space="preserve"> containing lupins</w:t>
      </w:r>
      <w:r w:rsidR="00223F19">
        <w:t xml:space="preserve">, clover </w:t>
      </w:r>
      <w:r w:rsidR="00E57271">
        <w:t xml:space="preserve"> and </w:t>
      </w:r>
      <w:proofErr w:type="spellStart"/>
      <w:r w:rsidR="002F0C03">
        <w:t>l</w:t>
      </w:r>
      <w:r w:rsidR="001B6E42">
        <w:t>ucerne</w:t>
      </w:r>
      <w:proofErr w:type="spellEnd"/>
      <w:r w:rsidR="00E57271">
        <w:t xml:space="preserve"> are high in calcium and often will predispose the goat to Calcium Carbonate </w:t>
      </w:r>
      <w:r w:rsidR="00223F19">
        <w:t>crystals</w:t>
      </w:r>
      <w:r w:rsidR="00E57271">
        <w:t xml:space="preserve">, </w:t>
      </w:r>
      <w:r w:rsidR="00223F19">
        <w:t>whereas</w:t>
      </w:r>
      <w:r w:rsidR="002F0C03">
        <w:t xml:space="preserve"> high</w:t>
      </w:r>
      <w:r w:rsidR="00E57271">
        <w:t xml:space="preserve"> </w:t>
      </w:r>
      <w:r w:rsidR="00223F19">
        <w:t xml:space="preserve">grain rations or </w:t>
      </w:r>
      <w:r w:rsidR="00E57271">
        <w:t xml:space="preserve"> </w:t>
      </w:r>
      <w:r w:rsidR="00223F19">
        <w:t xml:space="preserve">concentrate diets are often high in phosphorus and low in calcium predispose goats to struvite crystals (magnesium ammonium phosphate)  in the bladder. Obstructive uroliths </w:t>
      </w:r>
      <w:r w:rsidR="001B6E42">
        <w:t>are rarely</w:t>
      </w:r>
      <w:r w:rsidR="00223F19">
        <w:t xml:space="preserve"> seen in female goats </w:t>
      </w:r>
      <w:r w:rsidR="001B6E42">
        <w:t>due to</w:t>
      </w:r>
      <w:r w:rsidR="00223F19">
        <w:t xml:space="preserve"> their </w:t>
      </w:r>
      <w:r w:rsidR="001B6E42">
        <w:t xml:space="preserve">wider and shorter </w:t>
      </w:r>
      <w:r w:rsidR="00223F19">
        <w:t>urethra allow</w:t>
      </w:r>
      <w:r w:rsidR="001B6E42">
        <w:t>ing</w:t>
      </w:r>
      <w:r w:rsidR="00223F19">
        <w:t xml:space="preserve"> the calculi to pass easily</w:t>
      </w:r>
      <w:r w:rsidR="00227604">
        <w:t>.</w:t>
      </w:r>
    </w:p>
    <w:p w:rsidR="00E57271" w:rsidRDefault="00E57271">
      <w:r w:rsidRPr="001D5D57">
        <w:rPr>
          <w:b/>
        </w:rPr>
        <w:t>Predisposing Factors</w:t>
      </w:r>
      <w:r>
        <w:t>:</w:t>
      </w:r>
    </w:p>
    <w:p w:rsidR="00E57271" w:rsidRDefault="00E57271" w:rsidP="00E57271">
      <w:pPr>
        <w:pStyle w:val="ListParagraph"/>
        <w:numPr>
          <w:ilvl w:val="0"/>
          <w:numId w:val="1"/>
        </w:numPr>
      </w:pPr>
      <w:r>
        <w:t xml:space="preserve">Decrease </w:t>
      </w:r>
      <w:r w:rsidR="001B6E42">
        <w:t>in</w:t>
      </w:r>
      <w:r>
        <w:t xml:space="preserve"> </w:t>
      </w:r>
      <w:r w:rsidR="001B6E42">
        <w:t>water intake; this can be because the water is dirty, difficult to reach, too hot during hot weather o</w:t>
      </w:r>
      <w:r w:rsidR="0094210B">
        <w:t>r too cold during cold weather, not enough space at the trough, bullying behaviour keeping some goats away from the trough. Goats are particularly finicky about the water quality!</w:t>
      </w:r>
    </w:p>
    <w:p w:rsidR="0094210B" w:rsidRDefault="0094210B" w:rsidP="00E57271">
      <w:pPr>
        <w:pStyle w:val="ListParagraph"/>
        <w:numPr>
          <w:ilvl w:val="0"/>
          <w:numId w:val="1"/>
        </w:numPr>
      </w:pPr>
      <w:r>
        <w:t>Decreased urine output</w:t>
      </w:r>
    </w:p>
    <w:p w:rsidR="00E57271" w:rsidRDefault="00E57271" w:rsidP="00E57271">
      <w:pPr>
        <w:pStyle w:val="ListParagraph"/>
        <w:numPr>
          <w:ilvl w:val="0"/>
          <w:numId w:val="1"/>
        </w:numPr>
      </w:pPr>
      <w:r>
        <w:t>High concentrate / grain diet</w:t>
      </w:r>
      <w:r w:rsidR="00223F19">
        <w:t xml:space="preserve"> (usually leads to Calcium: Phosphorus imbalance)</w:t>
      </w:r>
      <w:r w:rsidR="001B6E42">
        <w:t xml:space="preserve"> providing excess energy way beyond their metabolic needs</w:t>
      </w:r>
    </w:p>
    <w:p w:rsidR="00227604" w:rsidRDefault="00227604" w:rsidP="00E57271">
      <w:pPr>
        <w:pStyle w:val="ListParagraph"/>
        <w:numPr>
          <w:ilvl w:val="0"/>
          <w:numId w:val="1"/>
        </w:numPr>
      </w:pPr>
      <w:r>
        <w:t>Low fibre in the diet also causes decreases saliva production and therefore decrease in water consumption</w:t>
      </w:r>
      <w:r w:rsidR="00F232BA">
        <w:t xml:space="preserve"> and decrease phosphorus excretion</w:t>
      </w:r>
    </w:p>
    <w:p w:rsidR="00E57271" w:rsidRDefault="00E57271" w:rsidP="00E57271">
      <w:pPr>
        <w:pStyle w:val="ListParagraph"/>
        <w:numPr>
          <w:ilvl w:val="0"/>
          <w:numId w:val="1"/>
        </w:numPr>
      </w:pPr>
      <w:r>
        <w:t>Wethers, usually those that have been castrated at an early age limiting the width of the urethra</w:t>
      </w:r>
      <w:r w:rsidR="001B6E42">
        <w:t xml:space="preserve">. </w:t>
      </w:r>
      <w:r w:rsidR="00F232BA">
        <w:t>Uroliths c</w:t>
      </w:r>
      <w:r w:rsidR="001B6E42">
        <w:t>an certainly occur in entire males too</w:t>
      </w:r>
      <w:r w:rsidR="00F232BA">
        <w:t>,</w:t>
      </w:r>
      <w:r w:rsidR="001B6E42">
        <w:t xml:space="preserve"> but early castrated wethers are more commonly represented with urolithiasis</w:t>
      </w:r>
    </w:p>
    <w:p w:rsidR="00E57271" w:rsidRDefault="00223F19" w:rsidP="00E57271">
      <w:pPr>
        <w:pStyle w:val="ListParagraph"/>
        <w:numPr>
          <w:ilvl w:val="0"/>
          <w:numId w:val="1"/>
        </w:numPr>
      </w:pPr>
      <w:r>
        <w:t>High Calcium diet (Lucerne, Clover, Lupins)</w:t>
      </w:r>
    </w:p>
    <w:p w:rsidR="002F0C03" w:rsidRDefault="00F30697" w:rsidP="002F0C03">
      <w:pPr>
        <w:keepNext/>
        <w:ind w:left="360"/>
      </w:pPr>
      <w:r>
        <w:rPr>
          <w:noProof/>
          <w:lang w:eastAsia="en-AU"/>
        </w:rPr>
        <w:drawing>
          <wp:inline distT="0" distB="0" distL="0" distR="0" wp14:anchorId="356C6002" wp14:editId="19AC0957">
            <wp:extent cx="2685171" cy="1725433"/>
            <wp:effectExtent l="0" t="0" r="1270" b="8255"/>
            <wp:docPr id="6" name="Picture 6" descr="Image result for images uroliths in go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mages uroliths in goa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5195" cy="1725449"/>
                    </a:xfrm>
                    <a:prstGeom prst="rect">
                      <a:avLst/>
                    </a:prstGeom>
                    <a:noFill/>
                    <a:ln>
                      <a:noFill/>
                    </a:ln>
                  </pic:spPr>
                </pic:pic>
              </a:graphicData>
            </a:graphic>
          </wp:inline>
        </w:drawing>
      </w:r>
      <w:r w:rsidR="002F0C03" w:rsidRPr="002F0C03">
        <w:rPr>
          <w:noProof/>
          <w:lang w:eastAsia="en-AU"/>
        </w:rPr>
        <w:drawing>
          <wp:inline distT="0" distB="0" distL="0" distR="0" wp14:anchorId="77EF158F" wp14:editId="2A1B0FAD">
            <wp:extent cx="2092360" cy="1733030"/>
            <wp:effectExtent l="0" t="0" r="3175" b="635"/>
            <wp:docPr id="7" name="Picture 7" descr="http://www.angoras.co.za/application/storage/upload/bladder_stones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ngoras.co.za/application/storage/upload/bladder_stones_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2574" cy="1733207"/>
                    </a:xfrm>
                    <a:prstGeom prst="rect">
                      <a:avLst/>
                    </a:prstGeom>
                    <a:noFill/>
                    <a:ln>
                      <a:noFill/>
                    </a:ln>
                  </pic:spPr>
                </pic:pic>
              </a:graphicData>
            </a:graphic>
          </wp:inline>
        </w:drawing>
      </w:r>
    </w:p>
    <w:p w:rsidR="00F30697" w:rsidRDefault="002F0C03" w:rsidP="00F30697">
      <w:pPr>
        <w:pStyle w:val="Caption"/>
      </w:pPr>
      <w:r>
        <w:t xml:space="preserve">          </w:t>
      </w:r>
      <w:r w:rsidR="00F30697">
        <w:t xml:space="preserve">Figure </w:t>
      </w:r>
      <w:r>
        <w:t>1&amp; 2:  Bladder Stones (photo 1</w:t>
      </w:r>
      <w:r w:rsidR="00F232BA">
        <w:t>) and</w:t>
      </w:r>
      <w:r>
        <w:t xml:space="preserve"> struvite crystals in urine </w:t>
      </w:r>
      <w:r w:rsidR="00045D25">
        <w:t xml:space="preserve">under the microscope </w:t>
      </w:r>
      <w:r>
        <w:t>(photo 2)</w:t>
      </w:r>
    </w:p>
    <w:p w:rsidR="001B6E42" w:rsidRDefault="001B6E42" w:rsidP="001B6E42">
      <w:r w:rsidRPr="001D5D57">
        <w:rPr>
          <w:b/>
        </w:rPr>
        <w:t>Clinical signs seen with urethral obstruction</w:t>
      </w:r>
      <w:r>
        <w:t>: Restlessness, straining to urinate, tail twitching, vocalising in pain</w:t>
      </w:r>
      <w:r w:rsidR="001D5D57">
        <w:t>, stretching out posture that can easily be mistaken for constipation (uncommon to get constipation in goats), crystals and blood  may be seen on the hairs at the end of the penis</w:t>
      </w:r>
      <w:r w:rsidR="00956C55">
        <w:t>, blood in the urine, prolonged urination, dribbling urine, loss of appetite, lethargic, abdominal swelling</w:t>
      </w:r>
      <w:r w:rsidR="001D5D57">
        <w:t>.</w:t>
      </w:r>
    </w:p>
    <w:p w:rsidR="001D5D57" w:rsidRDefault="001D5D57" w:rsidP="001B6E42">
      <w:r>
        <w:lastRenderedPageBreak/>
        <w:t>Urethral obstruction requires immediate veterinary attention as rupture of the bladder and/or urethra can occur within 24-48 hours resulting in death</w:t>
      </w:r>
      <w:r w:rsidR="00045D25">
        <w:t>.</w:t>
      </w:r>
    </w:p>
    <w:p w:rsidR="00045D25" w:rsidRDefault="00045D25" w:rsidP="001B6E42">
      <w:r>
        <w:rPr>
          <w:noProof/>
          <w:lang w:eastAsia="en-AU"/>
        </w:rPr>
        <w:drawing>
          <wp:inline distT="0" distB="0" distL="0" distR="0" wp14:anchorId="22D4CB56" wp14:editId="58897004">
            <wp:extent cx="4150581" cy="2150808"/>
            <wp:effectExtent l="0" t="0" r="2540" b="1905"/>
            <wp:docPr id="8" name="Picture 8" descr="Image result for images uroliths in go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s uroliths in goa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50581" cy="2150808"/>
                    </a:xfrm>
                    <a:prstGeom prst="rect">
                      <a:avLst/>
                    </a:prstGeom>
                    <a:noFill/>
                    <a:ln>
                      <a:noFill/>
                    </a:ln>
                  </pic:spPr>
                </pic:pic>
              </a:graphicData>
            </a:graphic>
          </wp:inline>
        </w:drawing>
      </w:r>
    </w:p>
    <w:p w:rsidR="00045D25" w:rsidRDefault="00045D25" w:rsidP="001B6E42"/>
    <w:p w:rsidR="00045D25" w:rsidRDefault="00045D25" w:rsidP="00045D25">
      <w:pPr>
        <w:pStyle w:val="Caption"/>
        <w:rPr>
          <w:b w:val="0"/>
        </w:rPr>
      </w:pPr>
      <w:r>
        <w:t xml:space="preserve">Figure </w:t>
      </w:r>
      <w:fldSimple w:instr=" SEQ Figure \* ARABIC ">
        <w:r>
          <w:rPr>
            <w:noProof/>
          </w:rPr>
          <w:t>2</w:t>
        </w:r>
      </w:fldSimple>
      <w:r>
        <w:t>: Medical illustration of male urinary tract and uroliths in the bladder and urethra</w:t>
      </w:r>
    </w:p>
    <w:p w:rsidR="0094210B" w:rsidRPr="00784FB4" w:rsidRDefault="0094210B" w:rsidP="001B6E42">
      <w:pPr>
        <w:rPr>
          <w:b/>
          <w:u w:val="single"/>
        </w:rPr>
      </w:pPr>
      <w:r w:rsidRPr="00784FB4">
        <w:rPr>
          <w:b/>
          <w:u w:val="single"/>
        </w:rPr>
        <w:t>Preventing formation of Uroliths</w:t>
      </w:r>
    </w:p>
    <w:p w:rsidR="0094210B" w:rsidRDefault="0094210B" w:rsidP="0094210B">
      <w:pPr>
        <w:pStyle w:val="ListParagraph"/>
        <w:numPr>
          <w:ilvl w:val="0"/>
          <w:numId w:val="1"/>
        </w:numPr>
      </w:pPr>
      <w:r w:rsidRPr="00784FB4">
        <w:rPr>
          <w:b/>
        </w:rPr>
        <w:t>Increase urine output</w:t>
      </w:r>
      <w:r w:rsidR="00784FB4">
        <w:rPr>
          <w:b/>
        </w:rPr>
        <w:t xml:space="preserve">: </w:t>
      </w:r>
      <w:r>
        <w:t xml:space="preserve"> </w:t>
      </w:r>
      <w:r w:rsidR="00784FB4">
        <w:t>this</w:t>
      </w:r>
      <w:r>
        <w:t xml:space="preserve"> can be done by providing good quality, easily </w:t>
      </w:r>
      <w:r w:rsidR="00FD754B">
        <w:t>accessible, clean</w:t>
      </w:r>
      <w:r>
        <w:t xml:space="preserve"> water, increase fibre intake which increase</w:t>
      </w:r>
      <w:r w:rsidR="00FD754B">
        <w:t>s</w:t>
      </w:r>
      <w:r>
        <w:t xml:space="preserve"> saliva production</w:t>
      </w:r>
      <w:r w:rsidR="00784FB4">
        <w:t>, addition of salt to the goats ration at a rate of 3% of the total dry matter intake can increase water intake</w:t>
      </w:r>
      <w:r w:rsidR="00FD754B">
        <w:t>.</w:t>
      </w:r>
      <w:r w:rsidR="00784FB4">
        <w:t xml:space="preserve"> Dry matter intake estimation = 2% of Body weight e.g. a 40kg wether would eat approximately 0.8Kg dry matter and therefore you could add 24g of salt to this ration.</w:t>
      </w:r>
    </w:p>
    <w:p w:rsidR="00784FB4" w:rsidRDefault="00784FB4" w:rsidP="0094210B">
      <w:pPr>
        <w:pStyle w:val="ListParagraph"/>
        <w:numPr>
          <w:ilvl w:val="0"/>
          <w:numId w:val="1"/>
        </w:numPr>
      </w:pPr>
      <w:r w:rsidRPr="00956C55">
        <w:rPr>
          <w:b/>
        </w:rPr>
        <w:t>Acidify Urine</w:t>
      </w:r>
      <w:r>
        <w:t>: Acidifying urine will increase the solubility of most uroliths and inhibit further uroliths formation. Discuss this with your veterinarian about the addition of anionic salts</w:t>
      </w:r>
      <w:r w:rsidR="00956C55">
        <w:t xml:space="preserve"> such as ammonium chloride at 1-</w:t>
      </w:r>
      <w:r>
        <w:t>2% of total daily dry matter.</w:t>
      </w:r>
      <w:r w:rsidR="00956C55">
        <w:t xml:space="preserve"> Ammonium chloride is not palatable to goats so needs to be mixed with something sweet such as honey or sugar solution.</w:t>
      </w:r>
    </w:p>
    <w:p w:rsidR="00956C55" w:rsidRDefault="00956C55" w:rsidP="0094210B">
      <w:pPr>
        <w:pStyle w:val="ListParagraph"/>
        <w:numPr>
          <w:ilvl w:val="0"/>
          <w:numId w:val="1"/>
        </w:numPr>
      </w:pPr>
      <w:r w:rsidRPr="00956C55">
        <w:rPr>
          <w:b/>
        </w:rPr>
        <w:t>Dietary Management</w:t>
      </w:r>
      <w:r>
        <w:t xml:space="preserve">: </w:t>
      </w:r>
      <w:r w:rsidR="00850C3E">
        <w:t>Goats require</w:t>
      </w:r>
      <w:r>
        <w:t xml:space="preserve"> fibre in the</w:t>
      </w:r>
      <w:r w:rsidR="00850C3E">
        <w:t xml:space="preserve">ir diet </w:t>
      </w:r>
      <w:r>
        <w:t xml:space="preserve">as this will increase saliva production and assist with the excretion of phosphorus that </w:t>
      </w:r>
      <w:r w:rsidR="00850C3E">
        <w:t>builds</w:t>
      </w:r>
      <w:r>
        <w:t xml:space="preserve"> up in the uroliths. Discuss with your veterinarian or nutritionist about obtaining </w:t>
      </w:r>
      <w:r w:rsidR="00850C3E">
        <w:t>ideal</w:t>
      </w:r>
      <w:r>
        <w:t xml:space="preserve"> Calcium: Phosphorus ratio</w:t>
      </w:r>
      <w:r w:rsidR="00850C3E">
        <w:t xml:space="preserve"> (2:1 to 2.5:1) in your goats diet. The animals most commonly seen with uroliths are wethers, males and pet goats. These goats require less energy and calcium than breeding does</w:t>
      </w:r>
      <w:r w:rsidR="00FD754B">
        <w:t xml:space="preserve"> and growing stock,</w:t>
      </w:r>
      <w:r w:rsidR="00850C3E">
        <w:t xml:space="preserve"> therefore </w:t>
      </w:r>
      <w:r w:rsidR="00F232BA">
        <w:t>high</w:t>
      </w:r>
      <w:r w:rsidR="00850C3E">
        <w:t xml:space="preserve"> quality grass hay is adequate. </w:t>
      </w:r>
    </w:p>
    <w:p w:rsidR="00850C3E" w:rsidRDefault="00850C3E" w:rsidP="0094210B">
      <w:pPr>
        <w:pStyle w:val="ListParagraph"/>
        <w:numPr>
          <w:ilvl w:val="0"/>
          <w:numId w:val="1"/>
        </w:numPr>
      </w:pPr>
      <w:r>
        <w:rPr>
          <w:b/>
        </w:rPr>
        <w:t>Delayed Castration</w:t>
      </w:r>
      <w:r w:rsidR="002F0C03" w:rsidRPr="002F0C03">
        <w:t>:</w:t>
      </w:r>
      <w:r w:rsidR="002F0C03">
        <w:t xml:space="preserve"> If possible delay castration until 3 months of age to ensure the urethra reaches its maximum width.</w:t>
      </w:r>
    </w:p>
    <w:p w:rsidR="00045D25" w:rsidRPr="00045D25" w:rsidRDefault="00045D25" w:rsidP="00045D25">
      <w:pPr>
        <w:pStyle w:val="ListParagraph"/>
      </w:pPr>
      <w:r w:rsidRPr="00045D25">
        <w:t xml:space="preserve">Any further questions with regards to Uroliths in goats please do not hesitate to call </w:t>
      </w:r>
      <w:r>
        <w:t xml:space="preserve">me on </w:t>
      </w:r>
      <w:r w:rsidR="00F232BA">
        <w:t>Ph.</w:t>
      </w:r>
      <w:r>
        <w:t xml:space="preserve"> </w:t>
      </w:r>
      <w:r w:rsidR="00F232BA">
        <w:t xml:space="preserve">49328866 or email </w:t>
      </w:r>
      <w:hyperlink r:id="rId11" w:history="1">
        <w:r w:rsidR="00F232BA" w:rsidRPr="00A75008">
          <w:rPr>
            <w:rStyle w:val="Hyperlink"/>
          </w:rPr>
          <w:t>kylie.greentree@lls.nsw.gov.au</w:t>
        </w:r>
      </w:hyperlink>
      <w:r w:rsidR="00F232BA">
        <w:t xml:space="preserve"> </w:t>
      </w:r>
      <w:r>
        <w:t>or</w:t>
      </w:r>
      <w:r w:rsidR="00F232BA">
        <w:t xml:space="preserve"> contact your</w:t>
      </w:r>
      <w:r>
        <w:t xml:space="preserve"> local Veterinarian</w:t>
      </w:r>
      <w:r w:rsidR="00F232BA">
        <w:t>.</w:t>
      </w:r>
    </w:p>
    <w:p w:rsidR="00850C3E" w:rsidRPr="00F232BA" w:rsidRDefault="00F232BA" w:rsidP="00F232BA">
      <w:pPr>
        <w:spacing w:line="240" w:lineRule="auto"/>
        <w:rPr>
          <w:i/>
          <w:sz w:val="20"/>
          <w:szCs w:val="20"/>
        </w:rPr>
      </w:pPr>
      <w:r w:rsidRPr="00F232BA">
        <w:rPr>
          <w:i/>
          <w:sz w:val="20"/>
          <w:szCs w:val="20"/>
        </w:rPr>
        <w:t>Reference:</w:t>
      </w:r>
    </w:p>
    <w:p w:rsidR="00F232BA" w:rsidRPr="00F232BA" w:rsidRDefault="00F232BA" w:rsidP="00F232BA">
      <w:pPr>
        <w:spacing w:line="240" w:lineRule="auto"/>
        <w:rPr>
          <w:sz w:val="20"/>
          <w:szCs w:val="20"/>
        </w:rPr>
      </w:pPr>
      <w:proofErr w:type="gramStart"/>
      <w:r>
        <w:rPr>
          <w:sz w:val="20"/>
          <w:szCs w:val="20"/>
        </w:rPr>
        <w:t xml:space="preserve">Smith MC, Sherman </w:t>
      </w:r>
      <w:r w:rsidRPr="00F232BA">
        <w:rPr>
          <w:sz w:val="20"/>
          <w:szCs w:val="20"/>
        </w:rPr>
        <w:t>DM. Goat Medicine Second Edition.</w:t>
      </w:r>
      <w:proofErr w:type="gramEnd"/>
      <w:r w:rsidRPr="00F232BA">
        <w:rPr>
          <w:sz w:val="20"/>
          <w:szCs w:val="20"/>
        </w:rPr>
        <w:t xml:space="preserve"> 2009</w:t>
      </w:r>
    </w:p>
    <w:p w:rsidR="00F232BA" w:rsidRDefault="00850C3E" w:rsidP="00F232BA">
      <w:pPr>
        <w:spacing w:line="240" w:lineRule="auto"/>
        <w:rPr>
          <w:sz w:val="20"/>
          <w:szCs w:val="20"/>
        </w:rPr>
      </w:pPr>
      <w:r w:rsidRPr="00F232BA">
        <w:rPr>
          <w:sz w:val="20"/>
          <w:szCs w:val="20"/>
        </w:rPr>
        <w:t xml:space="preserve">Photos </w:t>
      </w:r>
      <w:r w:rsidR="00F30697" w:rsidRPr="00F232BA">
        <w:rPr>
          <w:sz w:val="20"/>
          <w:szCs w:val="20"/>
        </w:rPr>
        <w:t xml:space="preserve">1) &amp; 2) </w:t>
      </w:r>
      <w:hyperlink r:id="rId12" w:history="1">
        <w:r w:rsidR="00F30697" w:rsidRPr="00F232BA">
          <w:rPr>
            <w:rStyle w:val="Hyperlink"/>
            <w:sz w:val="20"/>
            <w:szCs w:val="20"/>
          </w:rPr>
          <w:t>http://www.angoras.co.za/article/bladder-stones</w:t>
        </w:r>
      </w:hyperlink>
      <w:r w:rsidR="002F0C03" w:rsidRPr="00F232BA">
        <w:rPr>
          <w:sz w:val="20"/>
          <w:szCs w:val="20"/>
        </w:rPr>
        <w:t xml:space="preserve"> </w:t>
      </w:r>
    </w:p>
    <w:p w:rsidR="00F30697" w:rsidRPr="00F232BA" w:rsidRDefault="00F30697" w:rsidP="00F232BA">
      <w:pPr>
        <w:spacing w:line="240" w:lineRule="auto"/>
        <w:rPr>
          <w:sz w:val="20"/>
          <w:szCs w:val="20"/>
        </w:rPr>
      </w:pPr>
      <w:r w:rsidRPr="00F232BA">
        <w:rPr>
          <w:sz w:val="20"/>
          <w:szCs w:val="20"/>
        </w:rPr>
        <w:t>Photo 3: http://www.sawchynmi.com/sawchynportfolio/ruminant/</w:t>
      </w:r>
    </w:p>
    <w:sectPr w:rsidR="00F30697" w:rsidRPr="00F232BA">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2CD" w:rsidRDefault="004C42CD" w:rsidP="00045D25">
      <w:pPr>
        <w:spacing w:after="0" w:line="240" w:lineRule="auto"/>
      </w:pPr>
      <w:r>
        <w:separator/>
      </w:r>
    </w:p>
  </w:endnote>
  <w:endnote w:type="continuationSeparator" w:id="0">
    <w:p w:rsidR="004C42CD" w:rsidRDefault="004C42CD" w:rsidP="00045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D25" w:rsidRPr="00045D25" w:rsidRDefault="00045D25" w:rsidP="00045D25">
    <w:pPr>
      <w:pStyle w:val="Footer"/>
      <w:jc w:val="center"/>
      <w:rPr>
        <w:sz w:val="24"/>
        <w:szCs w:val="24"/>
      </w:rPr>
    </w:pPr>
    <w:r w:rsidRPr="00045D25">
      <w:rPr>
        <w:sz w:val="24"/>
        <w:szCs w:val="24"/>
      </w:rPr>
      <w:t>Hunter Local Land Services. March 2018. Paper 18. Kylie Greentree BVSc MANZCVS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2CD" w:rsidRDefault="004C42CD" w:rsidP="00045D25">
      <w:pPr>
        <w:spacing w:after="0" w:line="240" w:lineRule="auto"/>
      </w:pPr>
      <w:r>
        <w:separator/>
      </w:r>
    </w:p>
  </w:footnote>
  <w:footnote w:type="continuationSeparator" w:id="0">
    <w:p w:rsidR="004C42CD" w:rsidRDefault="004C42CD" w:rsidP="00045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D25" w:rsidRPr="00045D25" w:rsidRDefault="00045D25" w:rsidP="00045D25">
    <w:pPr>
      <w:pStyle w:val="Header"/>
      <w:jc w:val="center"/>
      <w:rPr>
        <w:rFonts w:ascii="Broadway" w:hAnsi="Broadway"/>
        <w:sz w:val="52"/>
        <w:szCs w:val="52"/>
      </w:rPr>
    </w:pPr>
    <w:r w:rsidRPr="00045D25">
      <w:rPr>
        <w:rFonts w:ascii="Broadway" w:hAnsi="Broadway"/>
        <w:sz w:val="52"/>
        <w:szCs w:val="52"/>
      </w:rPr>
      <w:t>Browser’s Bulletin 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97ACF"/>
    <w:multiLevelType w:val="hybridMultilevel"/>
    <w:tmpl w:val="FF9A691A"/>
    <w:lvl w:ilvl="0" w:tplc="4B74240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A57"/>
    <w:rsid w:val="000055D0"/>
    <w:rsid w:val="00045D25"/>
    <w:rsid w:val="001B6E42"/>
    <w:rsid w:val="001D5D57"/>
    <w:rsid w:val="00223F19"/>
    <w:rsid w:val="00227604"/>
    <w:rsid w:val="002F0C03"/>
    <w:rsid w:val="00434A57"/>
    <w:rsid w:val="004C42CD"/>
    <w:rsid w:val="004E4461"/>
    <w:rsid w:val="00784FB4"/>
    <w:rsid w:val="00850C3E"/>
    <w:rsid w:val="0094210B"/>
    <w:rsid w:val="00956C55"/>
    <w:rsid w:val="00CD2761"/>
    <w:rsid w:val="00E57271"/>
    <w:rsid w:val="00F232BA"/>
    <w:rsid w:val="00F30697"/>
    <w:rsid w:val="00FD75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271"/>
    <w:pPr>
      <w:ind w:left="720"/>
      <w:contextualSpacing/>
    </w:pPr>
  </w:style>
  <w:style w:type="paragraph" w:styleId="BalloonText">
    <w:name w:val="Balloon Text"/>
    <w:basedOn w:val="Normal"/>
    <w:link w:val="BalloonTextChar"/>
    <w:uiPriority w:val="99"/>
    <w:semiHidden/>
    <w:unhideWhenUsed/>
    <w:rsid w:val="00F30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697"/>
    <w:rPr>
      <w:rFonts w:ascii="Tahoma" w:hAnsi="Tahoma" w:cs="Tahoma"/>
      <w:sz w:val="16"/>
      <w:szCs w:val="16"/>
    </w:rPr>
  </w:style>
  <w:style w:type="paragraph" w:styleId="Caption">
    <w:name w:val="caption"/>
    <w:basedOn w:val="Normal"/>
    <w:next w:val="Normal"/>
    <w:uiPriority w:val="35"/>
    <w:unhideWhenUsed/>
    <w:qFormat/>
    <w:rsid w:val="00F30697"/>
    <w:pPr>
      <w:spacing w:line="240" w:lineRule="auto"/>
    </w:pPr>
    <w:rPr>
      <w:b/>
      <w:bCs/>
      <w:color w:val="4F81BD" w:themeColor="accent1"/>
      <w:sz w:val="18"/>
      <w:szCs w:val="18"/>
    </w:rPr>
  </w:style>
  <w:style w:type="character" w:styleId="Hyperlink">
    <w:name w:val="Hyperlink"/>
    <w:basedOn w:val="DefaultParagraphFont"/>
    <w:uiPriority w:val="99"/>
    <w:unhideWhenUsed/>
    <w:rsid w:val="00F30697"/>
    <w:rPr>
      <w:color w:val="0000FF" w:themeColor="hyperlink"/>
      <w:u w:val="single"/>
    </w:rPr>
  </w:style>
  <w:style w:type="paragraph" w:styleId="Header">
    <w:name w:val="header"/>
    <w:basedOn w:val="Normal"/>
    <w:link w:val="HeaderChar"/>
    <w:uiPriority w:val="99"/>
    <w:unhideWhenUsed/>
    <w:rsid w:val="0004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D25"/>
  </w:style>
  <w:style w:type="paragraph" w:styleId="Footer">
    <w:name w:val="footer"/>
    <w:basedOn w:val="Normal"/>
    <w:link w:val="FooterChar"/>
    <w:uiPriority w:val="99"/>
    <w:unhideWhenUsed/>
    <w:rsid w:val="0004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D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271"/>
    <w:pPr>
      <w:ind w:left="720"/>
      <w:contextualSpacing/>
    </w:pPr>
  </w:style>
  <w:style w:type="paragraph" w:styleId="BalloonText">
    <w:name w:val="Balloon Text"/>
    <w:basedOn w:val="Normal"/>
    <w:link w:val="BalloonTextChar"/>
    <w:uiPriority w:val="99"/>
    <w:semiHidden/>
    <w:unhideWhenUsed/>
    <w:rsid w:val="00F30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697"/>
    <w:rPr>
      <w:rFonts w:ascii="Tahoma" w:hAnsi="Tahoma" w:cs="Tahoma"/>
      <w:sz w:val="16"/>
      <w:szCs w:val="16"/>
    </w:rPr>
  </w:style>
  <w:style w:type="paragraph" w:styleId="Caption">
    <w:name w:val="caption"/>
    <w:basedOn w:val="Normal"/>
    <w:next w:val="Normal"/>
    <w:uiPriority w:val="35"/>
    <w:unhideWhenUsed/>
    <w:qFormat/>
    <w:rsid w:val="00F30697"/>
    <w:pPr>
      <w:spacing w:line="240" w:lineRule="auto"/>
    </w:pPr>
    <w:rPr>
      <w:b/>
      <w:bCs/>
      <w:color w:val="4F81BD" w:themeColor="accent1"/>
      <w:sz w:val="18"/>
      <w:szCs w:val="18"/>
    </w:rPr>
  </w:style>
  <w:style w:type="character" w:styleId="Hyperlink">
    <w:name w:val="Hyperlink"/>
    <w:basedOn w:val="DefaultParagraphFont"/>
    <w:uiPriority w:val="99"/>
    <w:unhideWhenUsed/>
    <w:rsid w:val="00F30697"/>
    <w:rPr>
      <w:color w:val="0000FF" w:themeColor="hyperlink"/>
      <w:u w:val="single"/>
    </w:rPr>
  </w:style>
  <w:style w:type="paragraph" w:styleId="Header">
    <w:name w:val="header"/>
    <w:basedOn w:val="Normal"/>
    <w:link w:val="HeaderChar"/>
    <w:uiPriority w:val="99"/>
    <w:unhideWhenUsed/>
    <w:rsid w:val="0004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D25"/>
  </w:style>
  <w:style w:type="paragraph" w:styleId="Footer">
    <w:name w:val="footer"/>
    <w:basedOn w:val="Normal"/>
    <w:link w:val="FooterChar"/>
    <w:uiPriority w:val="99"/>
    <w:unhideWhenUsed/>
    <w:rsid w:val="0004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ngoras.co.za/article/bladder-ston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ylie.greentree@lls.nsw.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2</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 Greentree</dc:creator>
  <cp:lastModifiedBy>Kylie Greentree</cp:lastModifiedBy>
  <cp:revision>2</cp:revision>
  <dcterms:created xsi:type="dcterms:W3CDTF">2018-03-25T23:24:00Z</dcterms:created>
  <dcterms:modified xsi:type="dcterms:W3CDTF">2018-03-29T00:44:00Z</dcterms:modified>
</cp:coreProperties>
</file>